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03" w:rsidRPr="00C53F03" w:rsidRDefault="00C53F03" w:rsidP="00C53F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F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в рамках проекта "Точка Роста" прошло очередное захватывающее занятие для обучающихся 7 классов! Ребята с головой окунулись в увлекательный мир лабораторных исследований!</w:t>
      </w:r>
    </w:p>
    <w:p w:rsidR="00C53F03" w:rsidRPr="00C53F03" w:rsidRDefault="00C53F03" w:rsidP="00C53F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3F03" w:rsidRPr="00C53F03" w:rsidRDefault="00C53F03" w:rsidP="00C53F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F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Наши юные ученые продолжили знакомство с разнообразным лабораторным оборудованием, осваивая его тонкости и правила безопасного использования. Ведь настоящий исследователь знает, что точность и аккуратность – залог успеха!</w:t>
      </w:r>
    </w:p>
    <w:p w:rsidR="00C53F03" w:rsidRPr="00C53F03" w:rsidRDefault="00C53F03" w:rsidP="00C53F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3F03" w:rsidRPr="00C53F03" w:rsidRDefault="00C53F03" w:rsidP="00C53F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F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затем началась самая настоящая магия химии! Ребята с энтузиазмом приступили к разделению смесей при помощи делительной воронки и магнита, выпариванию соли, фильтрованию.</w:t>
      </w:r>
    </w:p>
    <w:p w:rsidR="00C53F03" w:rsidRPr="00C53F03" w:rsidRDefault="00C53F03" w:rsidP="00C53F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  <w:r w:rsidRPr="00C53F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Каждое такое занятие – это не просто урок, а настоящее приключение в мир науки! Мы видим, как загораются глаза ребят, как растет их интерес к познанию, как формируются навыки, которые пригодятся им в будущем.</w:t>
      </w:r>
    </w:p>
    <w:p w:rsid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68358BE" wp14:editId="17F0434C">
            <wp:simplePos x="0" y="0"/>
            <wp:positionH relativeFrom="column">
              <wp:posOffset>-324485</wp:posOffset>
            </wp:positionH>
            <wp:positionV relativeFrom="paragraph">
              <wp:posOffset>2735580</wp:posOffset>
            </wp:positionV>
            <wp:extent cx="3882839" cy="3098800"/>
            <wp:effectExtent l="0" t="0" r="3810" b="635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839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9B31F1F" wp14:editId="47BDD4E8">
            <wp:simplePos x="0" y="0"/>
            <wp:positionH relativeFrom="column">
              <wp:posOffset>1370965</wp:posOffset>
            </wp:positionH>
            <wp:positionV relativeFrom="paragraph">
              <wp:posOffset>74930</wp:posOffset>
            </wp:positionV>
            <wp:extent cx="4197350" cy="2988945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53F03" w:rsidRDefault="00C53F03" w:rsidP="00C53F03">
      <w:pPr>
        <w:rPr>
          <w:rFonts w:ascii="Times New Roman" w:hAnsi="Times New Roman" w:cs="Times New Roman"/>
          <w:sz w:val="28"/>
          <w:szCs w:val="28"/>
        </w:rPr>
      </w:pPr>
    </w:p>
    <w:p w:rsidR="00C426CD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</w:p>
    <w:p w:rsid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</w:p>
    <w:p w:rsid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</w:p>
    <w:p w:rsid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</w:p>
    <w:p w:rsid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2DABA7C" wp14:editId="6C30D161">
            <wp:simplePos x="0" y="0"/>
            <wp:positionH relativeFrom="column">
              <wp:posOffset>-254635</wp:posOffset>
            </wp:positionH>
            <wp:positionV relativeFrom="paragraph">
              <wp:posOffset>-2540</wp:posOffset>
            </wp:positionV>
            <wp:extent cx="2662296" cy="3609975"/>
            <wp:effectExtent l="0" t="0" r="508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296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</w:p>
    <w:p w:rsid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</w:p>
    <w:p w:rsid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</w:p>
    <w:p w:rsidR="00C53F03" w:rsidRPr="00C53F03" w:rsidRDefault="00C53F03" w:rsidP="00C53F03">
      <w:pPr>
        <w:tabs>
          <w:tab w:val="left" w:pos="778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3648710</wp:posOffset>
            </wp:positionV>
            <wp:extent cx="2626515" cy="3600450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51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2152015</wp:posOffset>
            </wp:positionH>
            <wp:positionV relativeFrom="paragraph">
              <wp:posOffset>1235710</wp:posOffset>
            </wp:positionV>
            <wp:extent cx="4117551" cy="2926080"/>
            <wp:effectExtent l="0" t="0" r="0" b="762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551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3F03" w:rsidRPr="00C53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1FF"/>
    <w:rsid w:val="00BB21FF"/>
    <w:rsid w:val="00C426CD"/>
    <w:rsid w:val="00C5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D2100"/>
  <w15:chartTrackingRefBased/>
  <w15:docId w15:val="{48CEB859-68BD-4BD5-8984-11E922D8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8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2025-09-15T10:45:00Z</dcterms:created>
  <dcterms:modified xsi:type="dcterms:W3CDTF">2025-09-15T10:50:00Z</dcterms:modified>
</cp:coreProperties>
</file>