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467" w:rsidRDefault="00B760B7" w:rsidP="00B760B7">
      <w:pPr>
        <w:pBdr>
          <w:bottom w:val="single" w:sz="6" w:space="0" w:color="D6DDB9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 техническое обеспечение и оснащенность образовательного процесса</w:t>
      </w:r>
      <w:r w:rsidR="00507467"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структурном подразделении «</w:t>
      </w:r>
      <w:proofErr w:type="spellStart"/>
      <w:r w:rsidR="00507467"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Ножовский</w:t>
      </w:r>
      <w:proofErr w:type="spellEnd"/>
      <w:r w:rsidR="00507467"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детский сад» </w:t>
      </w:r>
    </w:p>
    <w:p w:rsidR="00B760B7" w:rsidRPr="00507467" w:rsidRDefault="00507467" w:rsidP="00B760B7">
      <w:pPr>
        <w:pBdr>
          <w:bottom w:val="single" w:sz="6" w:space="0" w:color="D6DDB9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«</w:t>
      </w:r>
      <w:proofErr w:type="spellStart"/>
      <w:r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Ножовская</w:t>
      </w:r>
      <w:proofErr w:type="spellEnd"/>
      <w:r w:rsidRPr="00507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средняя общеобразовательная школа»</w:t>
      </w:r>
    </w:p>
    <w:p w:rsidR="00B760B7" w:rsidRPr="00507467" w:rsidRDefault="00B760B7" w:rsidP="00507467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Состояние материально-технической базы (далее – МТБ) и содержание здания детского сада соответствует целям и задачам образовательного </w:t>
      </w:r>
      <w:r w:rsid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учреждения, санитарным нормам, </w:t>
      </w:r>
      <w:r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пожарной</w:t>
      </w:r>
      <w:r w:rsid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антитеррористической</w:t>
      </w:r>
      <w:r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безопасности. Здание детского сада расположено на благоустроенном участке. Территория ограждена забором, озеленена насаждениями по всему периметру.    Въезды и входы на территорию детского сада имеют </w:t>
      </w:r>
      <w:r w:rsid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частично </w:t>
      </w:r>
      <w:r w:rsidR="00507467"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твердое </w:t>
      </w:r>
      <w:r w:rsid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 мягкое </w:t>
      </w:r>
      <w:r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покрытие. По периметру здания предусмотрено наружное электрическое освещение.</w:t>
      </w:r>
    </w:p>
    <w:p w:rsidR="00B760B7" w:rsidRPr="00507467" w:rsidRDefault="00507467" w:rsidP="00507467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Здание подключено к</w:t>
      </w:r>
      <w:r w:rsidR="00B760B7"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инженерным сетям – холодному и горячему водоснабжению, канализации, отоплению.</w:t>
      </w:r>
    </w:p>
    <w:p w:rsidR="00B760B7" w:rsidRPr="00507467" w:rsidRDefault="00507467" w:rsidP="00B760B7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Детский сад рассчитан на 140 мест, фактически посещает 85</w:t>
      </w:r>
      <w:r w:rsidR="00B760B7" w:rsidRPr="0050746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воспитанников.</w:t>
      </w:r>
    </w:p>
    <w:p w:rsidR="00B760B7" w:rsidRPr="00507467" w:rsidRDefault="00B760B7" w:rsidP="00B760B7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07467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Характеристика здания</w:t>
      </w:r>
    </w:p>
    <w:p w:rsidR="00B760B7" w:rsidRPr="00581382" w:rsidRDefault="00B760B7" w:rsidP="00B760B7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8138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Здание детского сада нежилое отдельно стоящее, блочное, двухэтажное с общей площадью 1809,6 </w:t>
      </w:r>
      <w:proofErr w:type="spellStart"/>
      <w:r w:rsidRPr="0058138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кв.м</w:t>
      </w:r>
      <w:proofErr w:type="spellEnd"/>
      <w:r w:rsidRPr="0058138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 </w:t>
      </w:r>
    </w:p>
    <w:tbl>
      <w:tblPr>
        <w:tblW w:w="10848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9F8E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38"/>
        <w:gridCol w:w="1843"/>
        <w:gridCol w:w="1417"/>
        <w:gridCol w:w="2126"/>
        <w:gridCol w:w="1559"/>
        <w:gridCol w:w="1418"/>
      </w:tblGrid>
      <w:tr w:rsidR="00B760B7" w:rsidRPr="00581382" w:rsidTr="00BB4CF9">
        <w:trPr>
          <w:trHeight w:val="1035"/>
        </w:trPr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Тип строения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Общая</w:t>
            </w: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</w:p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площадь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Форма</w:t>
            </w: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</w:p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владения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Год</w:t>
            </w: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</w:p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постройки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Год</w:t>
            </w: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последнего</w:t>
            </w: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</w:p>
          <w:p w:rsidR="00B760B7" w:rsidRPr="00581382" w:rsidRDefault="00581382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капитальный</w:t>
            </w:r>
          </w:p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ремонта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382" w:rsidRDefault="00581382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Проектная</w:t>
            </w:r>
          </w:p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  <w:r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мощность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581382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Фактическая</w:t>
            </w:r>
            <w:r w:rsidR="00B760B7"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</w:t>
            </w:r>
            <w:r w:rsidR="00B760B7" w:rsidRPr="00581382">
              <w:rPr>
                <w:rFonts w:ascii="Times New Roman" w:eastAsia="Times New Roman" w:hAnsi="Times New Roman" w:cs="Times New Roman"/>
                <w:bCs/>
                <w:i/>
                <w:iCs/>
                <w:color w:val="444444"/>
                <w:sz w:val="28"/>
                <w:szCs w:val="28"/>
                <w:lang w:eastAsia="ru-RU"/>
              </w:rPr>
              <w:t>мощность</w:t>
            </w:r>
          </w:p>
        </w:tc>
      </w:tr>
      <w:tr w:rsidR="00B760B7" w:rsidRPr="00581382" w:rsidTr="00BB4CF9">
        <w:trPr>
          <w:trHeight w:val="855"/>
        </w:trPr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Типовое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382" w:rsidRDefault="00581382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1108</w:t>
            </w:r>
          </w:p>
          <w:p w:rsidR="00B760B7" w:rsidRPr="00581382" w:rsidRDefault="00581382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 w:rsidRPr="0058138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кв.м</w:t>
            </w:r>
            <w:proofErr w:type="spellEnd"/>
            <w:r w:rsidRPr="0058138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B760B7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Оперативное управление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667794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1987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667794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667794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760B7" w:rsidRPr="00581382" w:rsidRDefault="00667794" w:rsidP="00791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58138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85</w:t>
            </w:r>
          </w:p>
        </w:tc>
      </w:tr>
    </w:tbl>
    <w:p w:rsidR="00CC29F6" w:rsidRDefault="00CC29F6" w:rsidP="00CE4679">
      <w:pPr>
        <w:spacing w:after="0" w:line="240" w:lineRule="auto"/>
        <w:rPr>
          <w:rFonts w:ascii="Arial" w:eastAsia="Times New Roman" w:hAnsi="Arial" w:cs="Arial"/>
          <w:b/>
          <w:bCs/>
          <w:color w:val="444444"/>
          <w:sz w:val="23"/>
          <w:szCs w:val="23"/>
          <w:lang w:eastAsia="ru-RU"/>
        </w:rPr>
      </w:pPr>
    </w:p>
    <w:p w:rsidR="00B760B7" w:rsidRPr="00FF5F62" w:rsidRDefault="00B760B7" w:rsidP="00CE4679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FF5F6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  <w:r w:rsidRPr="00FF5F6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ru-RU"/>
        </w:rPr>
        <w:t>Обеспеченность специально оборудованными помещениями для организации образовательного процесса</w:t>
      </w:r>
    </w:p>
    <w:tbl>
      <w:tblPr>
        <w:tblW w:w="1091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9F8E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0"/>
        <w:gridCol w:w="7446"/>
      </w:tblGrid>
      <w:tr w:rsidR="00CE4679" w:rsidRPr="00FF5F62" w:rsidTr="00BB4CF9">
        <w:trPr>
          <w:trHeight w:val="390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eastAsia="ru-RU"/>
              </w:rPr>
              <w:t>Функциональное использование</w:t>
            </w:r>
          </w:p>
        </w:tc>
      </w:tr>
      <w:tr w:rsidR="00CE4679" w:rsidRPr="00FF5F62" w:rsidTr="00BB4CF9">
        <w:trPr>
          <w:trHeight w:val="1088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Кабинет учителя-логопеда/педагога-психолога</w:t>
            </w: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Коррекция речи и звукопроизношения</w:t>
            </w:r>
          </w:p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коррекционно-развивающие занятия</w:t>
            </w:r>
          </w:p>
        </w:tc>
      </w:tr>
      <w:tr w:rsidR="00CE4679" w:rsidRPr="00FF5F62" w:rsidTr="00BB4CF9">
        <w:trPr>
          <w:trHeight w:val="840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Музыкальный зал</w:t>
            </w:r>
          </w:p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Музыкальные занятия, праздники, развлечения</w:t>
            </w:r>
          </w:p>
        </w:tc>
      </w:tr>
      <w:tr w:rsidR="00CE4679" w:rsidRPr="00FF5F62" w:rsidTr="00BB4CF9">
        <w:trPr>
          <w:trHeight w:val="855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Физкультурный зал</w:t>
            </w:r>
          </w:p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Физкультурные занятия, праздники, развлечения</w:t>
            </w:r>
          </w:p>
        </w:tc>
      </w:tr>
      <w:tr w:rsidR="00CE4679" w:rsidRPr="00FF5F62" w:rsidTr="00BB4CF9">
        <w:trPr>
          <w:trHeight w:val="840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 Методический кабинет</w:t>
            </w:r>
          </w:p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FF5F62" w:rsidRDefault="00CE4679" w:rsidP="00CE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Работа с педагогами, работа с методической литературой</w:t>
            </w:r>
          </w:p>
        </w:tc>
      </w:tr>
      <w:tr w:rsidR="00CE4679" w:rsidRPr="00FF5F62" w:rsidTr="00BB4CF9">
        <w:trPr>
          <w:trHeight w:val="1005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807D10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807D10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Медицинский кабинет:</w:t>
            </w:r>
          </w:p>
          <w:p w:rsidR="00CE4679" w:rsidRPr="00807D10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807D10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t>-процедурный</w:t>
            </w:r>
          </w:p>
          <w:p w:rsidR="00CE4679" w:rsidRPr="00807D10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807D10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lastRenderedPageBreak/>
              <w:t>-изолятор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807D10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807D10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lastRenderedPageBreak/>
              <w:t>Организация медицинского обслуживания</w:t>
            </w:r>
          </w:p>
        </w:tc>
      </w:tr>
      <w:tr w:rsidR="00CE4679" w:rsidRPr="00FF5F62" w:rsidTr="00BB4CF9">
        <w:trPr>
          <w:trHeight w:val="855"/>
        </w:trPr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807D10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807D10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eastAsia="ru-RU"/>
              </w:rPr>
              <w:lastRenderedPageBreak/>
              <w:t>Групповые комнаты</w:t>
            </w:r>
          </w:p>
          <w:p w:rsidR="00CE4679" w:rsidRPr="00FF5F62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3"/>
                <w:szCs w:val="23"/>
                <w:lang w:eastAsia="ru-RU"/>
              </w:rPr>
            </w:pPr>
            <w:r w:rsidRPr="00FF5F62">
              <w:rPr>
                <w:rFonts w:ascii="Times New Roman" w:eastAsia="Times New Roman" w:hAnsi="Times New Roman" w:cs="Times New Roman"/>
                <w:color w:val="444444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4679" w:rsidRPr="00807D10" w:rsidRDefault="00CE4679" w:rsidP="00B760B7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807D10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Организация и проведение </w:t>
            </w:r>
            <w:proofErr w:type="spellStart"/>
            <w:r w:rsidRPr="00807D10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воспитательно</w:t>
            </w:r>
            <w:proofErr w:type="spellEnd"/>
            <w:r w:rsidRPr="00807D10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-образовательного процесса</w:t>
            </w:r>
          </w:p>
        </w:tc>
      </w:tr>
    </w:tbl>
    <w:p w:rsidR="00B760B7" w:rsidRPr="00B760B7" w:rsidRDefault="00B760B7" w:rsidP="00D63399">
      <w:pPr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B760B7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</w:t>
      </w:r>
    </w:p>
    <w:p w:rsidR="00B760B7" w:rsidRPr="007013A9" w:rsidRDefault="00B760B7" w:rsidP="007013A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участках расположены оборудованные зоны для прогулок, игровых комплексов, имеется одна спортивная площадка, цветники. </w:t>
      </w:r>
    </w:p>
    <w:p w:rsidR="00B760B7" w:rsidRPr="007013A9" w:rsidRDefault="00B760B7" w:rsidP="007013A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ДОУ имеется собственный пищеблок, </w:t>
      </w:r>
      <w:proofErr w:type="spellStart"/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гладильно</w:t>
      </w:r>
      <w:proofErr w:type="spellEnd"/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–прачечное отделение, музыкальный и спортивный залы, </w:t>
      </w:r>
      <w:r w:rsidR="00C50DF9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оборудовано 5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групповых комнат (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групповых комнат включают в себя: игровую комнату,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спальню,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буфетную, туалетную комнату, приемную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).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Все помещения детского сада, оборудованы в соответствии с санитарно-эпидемиологическими правилами и нормами.  </w:t>
      </w:r>
    </w:p>
    <w:p w:rsidR="00B760B7" w:rsidRPr="007013A9" w:rsidRDefault="00B760B7" w:rsidP="00C50DF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Охват организованным питанием соответствует требуемым санитарным нормам и правилам СанПиН: сбалансированное четырехразовое питание. Пищеблок детского сада оборудован всем необходимым технологическим оборудованием, все оборудование исправно, находится в рабочем состоянии. Питание детей организовано с учетом следующих принципов: сбалансированность, рациональность, строгое выполнение и соблюдение технологий приготовления блюд, выполнение среднесуточных натуральных норм. В родительских уголках вывешивается ежедневное меню для детей.</w:t>
      </w:r>
    </w:p>
    <w:p w:rsidR="00B760B7" w:rsidRPr="007013A9" w:rsidRDefault="00B760B7" w:rsidP="00C50DF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Групповые помещения обеспечены мебелью и игровым оборудованием в достаточном количестве.  Мебель для каждого </w:t>
      </w:r>
      <w:r w:rsidR="00C50DF9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воспитанника подобрана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</w:t>
      </w:r>
      <w:r w:rsidR="00C50DF9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учетом его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роста.</w:t>
      </w:r>
    </w:p>
    <w:p w:rsidR="00B760B7" w:rsidRPr="007013A9" w:rsidRDefault="00B760B7" w:rsidP="00C50DF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Предметно-развивающая сред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 детского сада обеспечивает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условия для организации всех видов детской деятельности, организована с учетом интересов детей и отвечает их возрастным особенностям.  В группах оборудованы различные центры активности для развития детей: центр искусств, центр игр и игрушек, театральный центр, центр литературы, центр здоровья и физического развития, центр науки и природы, центр строительства, центр математики и настольных игр, центр песка и воды, речев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ые центры, центр </w:t>
      </w:r>
      <w:proofErr w:type="spellStart"/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сенсорики</w:t>
      </w:r>
      <w:proofErr w:type="spellEnd"/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(группа раннего возраста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уголки уединения. Все центры оснащены в соответствии с возрастными и индивидуальными особенностями детей группы. В каждой группе имеется необходимый, разнообразный игровой материал, накоплено и систематизировано методическое обеспечение реализуемой образовательной программы. В группах имеется оригинальный дидактический материал, изготовленный сотрудниками и родителями для развития сенсорных эталонов, мелкой моторики рук, сюжетно-ролевых игр и т.д.</w:t>
      </w:r>
    </w:p>
    <w:p w:rsidR="00C50DF9" w:rsidRPr="007013A9" w:rsidRDefault="00B760B7" w:rsidP="00C50DF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Большое внимание уделяется физическому развитию детей. Во всех группах организован </w:t>
      </w:r>
      <w:r w:rsidR="00C50DF9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спортивный центр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в физкультурном зале размещены разнообразные 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детские тренажеры.  </w:t>
      </w:r>
      <w:r w:rsidR="00C50DF9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физкультурных занятий создана спортивная площадка.</w:t>
      </w:r>
    </w:p>
    <w:p w:rsidR="00B760B7" w:rsidRPr="007013A9" w:rsidRDefault="00C50DF9" w:rsidP="00C50DF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 В</w:t>
      </w:r>
      <w:r w:rsidR="00B760B7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музыкальном зале 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проводятся детские</w:t>
      </w:r>
      <w:r w:rsidR="00B760B7"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праздники, вечера досуга для детей и родителей. </w:t>
      </w:r>
    </w:p>
    <w:p w:rsidR="00B760B7" w:rsidRPr="007013A9" w:rsidRDefault="00B760B7" w:rsidP="007013A9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детском саду созданы ус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ловия для познавательного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речевого, социально-коммуникативного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художественно-эстетического и физического развития детей.</w:t>
      </w:r>
    </w:p>
    <w:p w:rsidR="00B760B7" w:rsidRPr="007013A9" w:rsidRDefault="00B760B7" w:rsidP="00C50DF9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Предметно-развивающая среда соответствует </w:t>
      </w:r>
      <w:proofErr w:type="spellStart"/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санитарно</w:t>
      </w:r>
      <w:proofErr w:type="spellEnd"/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гигиеническим требованиям и обеспечивает</w:t>
      </w:r>
      <w:r w:rsidR="00C50D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наполнение каждой образовательной области</w:t>
      </w:r>
      <w:r w:rsidRPr="007013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</w:p>
    <w:p w:rsidR="00C83E46" w:rsidRPr="00C83E46" w:rsidRDefault="00C83E46" w:rsidP="00C83E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 xml:space="preserve">          Образовательная область «Познавательное развитие»</w:t>
      </w:r>
    </w:p>
    <w:p w:rsidR="00C83E46" w:rsidRPr="00C83E46" w:rsidRDefault="00C83E46" w:rsidP="00C83E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сенсорного развития;</w:t>
      </w:r>
    </w:p>
    <w:p w:rsidR="00C83E46" w:rsidRPr="00C83E46" w:rsidRDefault="00C83E46" w:rsidP="00C83E4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«Мы познаем мир»;</w:t>
      </w:r>
    </w:p>
    <w:p w:rsidR="00C83E46" w:rsidRPr="00C83E46" w:rsidRDefault="00C83E46" w:rsidP="00C83E4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конструктивной деятельности;</w:t>
      </w:r>
    </w:p>
    <w:p w:rsidR="00C83E46" w:rsidRPr="00C83E46" w:rsidRDefault="00C83E46" w:rsidP="00C83E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математического развития;</w:t>
      </w:r>
    </w:p>
    <w:p w:rsidR="00C83E46" w:rsidRPr="00C83E46" w:rsidRDefault="00C83E46" w:rsidP="00C83E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экологического воспитания.</w:t>
      </w:r>
    </w:p>
    <w:p w:rsidR="00C83E46" w:rsidRPr="00C83E46" w:rsidRDefault="00C83E46" w:rsidP="00C83E4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 xml:space="preserve">           Образовательная область «Речевое развитие»</w:t>
      </w:r>
    </w:p>
    <w:p w:rsidR="00C83E46" w:rsidRPr="00C83E46" w:rsidRDefault="00C83E46" w:rsidP="00C83E4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«Здравствуй, книжка!</w:t>
      </w:r>
    </w:p>
    <w:p w:rsidR="00C83E46" w:rsidRPr="00C83E46" w:rsidRDefault="00C83E46" w:rsidP="00C83E4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«Будем говорить правильно!»</w:t>
      </w:r>
    </w:p>
    <w:p w:rsidR="00C83E46" w:rsidRPr="00C83E46" w:rsidRDefault="00C83E46" w:rsidP="00C83E46">
      <w:pPr>
        <w:pStyle w:val="a3"/>
        <w:ind w:left="75"/>
        <w:jc w:val="both"/>
        <w:rPr>
          <w:rFonts w:ascii="Times New Roman" w:hAnsi="Times New Roman"/>
          <w:i/>
          <w:sz w:val="28"/>
          <w:szCs w:val="28"/>
        </w:rPr>
      </w:pPr>
      <w:r w:rsidRPr="00C83E46">
        <w:rPr>
          <w:rFonts w:ascii="Times New Roman" w:hAnsi="Times New Roman"/>
          <w:i/>
          <w:sz w:val="28"/>
          <w:szCs w:val="28"/>
        </w:rPr>
        <w:t xml:space="preserve">          Образовательная область «Физическое развитие»           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«Здоровей-ка»</w:t>
      </w:r>
    </w:p>
    <w:p w:rsidR="00C83E46" w:rsidRPr="00C83E46" w:rsidRDefault="00C83E46" w:rsidP="00C83E46">
      <w:pPr>
        <w:pStyle w:val="a3"/>
        <w:spacing w:after="0"/>
        <w:ind w:left="795"/>
        <w:jc w:val="both"/>
        <w:rPr>
          <w:rFonts w:ascii="Times New Roman" w:hAnsi="Times New Roman"/>
          <w:i/>
          <w:sz w:val="28"/>
          <w:szCs w:val="28"/>
        </w:rPr>
      </w:pPr>
      <w:r w:rsidRPr="00C83E46">
        <w:rPr>
          <w:rFonts w:ascii="Times New Roman" w:hAnsi="Times New Roman"/>
          <w:i/>
          <w:sz w:val="28"/>
          <w:szCs w:val="28"/>
        </w:rPr>
        <w:t>Образовательная область «Художественно-эстетическое развитие»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«Рисуем, лепим, мастерим»;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музыкально-театрализованной деятельности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конструктивной деятельности</w:t>
      </w:r>
    </w:p>
    <w:p w:rsidR="00C83E46" w:rsidRPr="00C83E46" w:rsidRDefault="00C83E46" w:rsidP="00C83E46">
      <w:pPr>
        <w:pStyle w:val="a3"/>
        <w:spacing w:after="0"/>
        <w:ind w:left="795"/>
        <w:jc w:val="both"/>
        <w:rPr>
          <w:rFonts w:ascii="Times New Roman" w:hAnsi="Times New Roman"/>
          <w:i/>
          <w:sz w:val="28"/>
          <w:szCs w:val="28"/>
        </w:rPr>
      </w:pPr>
      <w:r w:rsidRPr="00C83E46">
        <w:rPr>
          <w:rFonts w:ascii="Times New Roman" w:hAnsi="Times New Roman"/>
          <w:i/>
          <w:sz w:val="28"/>
          <w:szCs w:val="28"/>
        </w:rPr>
        <w:t>Образовательная область «Социально-коммуникативное развитие»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</w:t>
      </w:r>
      <w:proofErr w:type="gramStart"/>
      <w:r w:rsidRPr="00C83E46">
        <w:rPr>
          <w:rFonts w:ascii="Times New Roman" w:hAnsi="Times New Roman"/>
          <w:sz w:val="28"/>
          <w:szCs w:val="28"/>
        </w:rPr>
        <w:t>Мы  играем</w:t>
      </w:r>
      <w:proofErr w:type="gramEnd"/>
      <w:r w:rsidRPr="00C83E46">
        <w:rPr>
          <w:rFonts w:ascii="Times New Roman" w:hAnsi="Times New Roman"/>
          <w:sz w:val="28"/>
          <w:szCs w:val="28"/>
        </w:rPr>
        <w:t>!»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«Мы – помощники!»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«Знаем правила движения!»;</w:t>
      </w:r>
    </w:p>
    <w:p w:rsidR="00C83E46" w:rsidRPr="00C83E46" w:rsidRDefault="00C83E46" w:rsidP="00C83E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83E46">
        <w:rPr>
          <w:rFonts w:ascii="Times New Roman" w:hAnsi="Times New Roman"/>
          <w:sz w:val="28"/>
          <w:szCs w:val="28"/>
        </w:rPr>
        <w:t>Центр «Пожарная безопасность».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>Образовательная область «Социально-коммуникативное развитие»</w:t>
      </w:r>
    </w:p>
    <w:p w:rsidR="00C83E46" w:rsidRPr="00C83E46" w:rsidRDefault="00C83E46" w:rsidP="00610FA9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83E46">
        <w:rPr>
          <w:sz w:val="28"/>
          <w:szCs w:val="28"/>
        </w:rPr>
        <w:t xml:space="preserve">В </w:t>
      </w:r>
      <w:r w:rsidR="00D0305E" w:rsidRPr="00C83E46">
        <w:rPr>
          <w:sz w:val="28"/>
          <w:szCs w:val="28"/>
        </w:rPr>
        <w:t>группах имеются</w:t>
      </w:r>
      <w:r w:rsidRPr="00C83E46">
        <w:rPr>
          <w:sz w:val="28"/>
          <w:szCs w:val="28"/>
        </w:rPr>
        <w:t xml:space="preserve"> дидактические, настольно-печатные </w:t>
      </w:r>
      <w:r w:rsidR="00D0305E" w:rsidRPr="00C83E46">
        <w:rPr>
          <w:sz w:val="28"/>
          <w:szCs w:val="28"/>
        </w:rPr>
        <w:t>игры природоведческого</w:t>
      </w:r>
      <w:r w:rsidRPr="00C83E46">
        <w:rPr>
          <w:sz w:val="28"/>
          <w:szCs w:val="28"/>
        </w:rPr>
        <w:t xml:space="preserve"> характера, по ознакомлению с окружающим </w:t>
      </w:r>
      <w:r w:rsidR="00D0305E" w:rsidRPr="00C83E46">
        <w:rPr>
          <w:sz w:val="28"/>
          <w:szCs w:val="28"/>
        </w:rPr>
        <w:t>миром как</w:t>
      </w:r>
      <w:r w:rsidRPr="00C83E46">
        <w:rPr>
          <w:sz w:val="28"/>
          <w:szCs w:val="28"/>
        </w:rPr>
        <w:t xml:space="preserve"> изготовленные собственноручно, так и приобретенные. В группах </w:t>
      </w:r>
      <w:r w:rsidR="00D0305E" w:rsidRPr="00C83E46">
        <w:rPr>
          <w:sz w:val="28"/>
          <w:szCs w:val="28"/>
        </w:rPr>
        <w:t>имеются атрибуты</w:t>
      </w:r>
      <w:r w:rsidRPr="00C83E46">
        <w:rPr>
          <w:sz w:val="28"/>
          <w:szCs w:val="28"/>
        </w:rPr>
        <w:t xml:space="preserve"> для проведения сюжетно – ролевых </w:t>
      </w:r>
      <w:r w:rsidR="00D0305E" w:rsidRPr="00C83E46">
        <w:rPr>
          <w:sz w:val="28"/>
          <w:szCs w:val="28"/>
        </w:rPr>
        <w:t>игр для</w:t>
      </w:r>
      <w:r w:rsidRPr="00C83E46">
        <w:rPr>
          <w:sz w:val="28"/>
          <w:szCs w:val="28"/>
        </w:rPr>
        <w:t xml:space="preserve"> девочек и мальчиков: «Парикмахерская», «Дочки - матери», «Почта», «Магазин», «Больница», «Аптека», «Корабль», «Мы - космонавты», «Автобус», «Мы - пожарные», «Водолазы», «Скоро в школу».  В группах имеются игровые модули «Магазин», «Парикмахерская», «Кухня», «Мастерская», много </w:t>
      </w:r>
      <w:r w:rsidR="00D0305E" w:rsidRPr="00C83E46">
        <w:rPr>
          <w:sz w:val="28"/>
          <w:szCs w:val="28"/>
        </w:rPr>
        <w:t>атрибутов для</w:t>
      </w:r>
      <w:r w:rsidRPr="00C83E46">
        <w:rPr>
          <w:sz w:val="28"/>
          <w:szCs w:val="28"/>
        </w:rPr>
        <w:t xml:space="preserve"> сюжетно-ролевых </w:t>
      </w:r>
      <w:r w:rsidR="00D0305E" w:rsidRPr="00C83E46">
        <w:rPr>
          <w:sz w:val="28"/>
          <w:szCs w:val="28"/>
        </w:rPr>
        <w:t>игр сделаны своими</w:t>
      </w:r>
      <w:r w:rsidRPr="00C83E46">
        <w:rPr>
          <w:sz w:val="28"/>
          <w:szCs w:val="28"/>
        </w:rPr>
        <w:t xml:space="preserve"> руками. Имеются </w:t>
      </w:r>
      <w:r w:rsidR="00D0305E" w:rsidRPr="00C83E46">
        <w:rPr>
          <w:sz w:val="28"/>
          <w:szCs w:val="28"/>
        </w:rPr>
        <w:t>атрибуты для</w:t>
      </w:r>
      <w:r w:rsidRPr="00C83E46">
        <w:rPr>
          <w:sz w:val="28"/>
          <w:szCs w:val="28"/>
        </w:rPr>
        <w:t xml:space="preserve"> разного вида труда, </w:t>
      </w:r>
      <w:r w:rsidR="00D0305E" w:rsidRPr="00C83E46">
        <w:rPr>
          <w:sz w:val="28"/>
          <w:szCs w:val="28"/>
        </w:rPr>
        <w:t>алгоритмы трудового</w:t>
      </w:r>
      <w:r w:rsidRPr="00C83E46">
        <w:rPr>
          <w:sz w:val="28"/>
          <w:szCs w:val="28"/>
        </w:rPr>
        <w:t xml:space="preserve"> процесса. 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>Образовательная область «Речевое развитие»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83E46">
        <w:rPr>
          <w:rFonts w:ascii="Times New Roman" w:hAnsi="Times New Roman" w:cs="Times New Roman"/>
          <w:sz w:val="28"/>
          <w:szCs w:val="28"/>
        </w:rPr>
        <w:t>группах  имеются</w:t>
      </w:r>
      <w:proofErr w:type="gramEnd"/>
      <w:r w:rsidRPr="00C83E46">
        <w:rPr>
          <w:rFonts w:ascii="Times New Roman" w:hAnsi="Times New Roman" w:cs="Times New Roman"/>
          <w:sz w:val="28"/>
          <w:szCs w:val="28"/>
        </w:rPr>
        <w:t>: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 xml:space="preserve">-  дидактические, настольно-печатные </w:t>
      </w:r>
      <w:proofErr w:type="gramStart"/>
      <w:r w:rsidRPr="00C83E46">
        <w:rPr>
          <w:rFonts w:ascii="Times New Roman" w:hAnsi="Times New Roman" w:cs="Times New Roman"/>
          <w:sz w:val="28"/>
          <w:szCs w:val="28"/>
        </w:rPr>
        <w:t>игры  по</w:t>
      </w:r>
      <w:proofErr w:type="gramEnd"/>
      <w:r w:rsidRPr="00C83E46">
        <w:rPr>
          <w:rFonts w:ascii="Times New Roman" w:hAnsi="Times New Roman" w:cs="Times New Roman"/>
          <w:sz w:val="28"/>
          <w:szCs w:val="28"/>
        </w:rPr>
        <w:t xml:space="preserve"> развитию речи;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-  тематические альбомы;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 xml:space="preserve">- серии сюжетных </w:t>
      </w:r>
      <w:r w:rsidR="00D0305E" w:rsidRPr="00C83E46">
        <w:rPr>
          <w:color w:val="000000"/>
          <w:sz w:val="28"/>
          <w:szCs w:val="28"/>
        </w:rPr>
        <w:t>картинок для</w:t>
      </w:r>
      <w:r w:rsidRPr="00C83E46">
        <w:rPr>
          <w:color w:val="000000"/>
          <w:sz w:val="28"/>
          <w:szCs w:val="28"/>
        </w:rPr>
        <w:t xml:space="preserve"> составления рассказов, 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lastRenderedPageBreak/>
        <w:t>- картотеки, лото, дидактические игры;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>- детская библиотека с подборкой книг по программе, любимыми произведениями детей, энциклопедиями, детскими журналами и т.д.;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 xml:space="preserve">- уголок театрализации с различными видами театров (в ДОУ </w:t>
      </w:r>
      <w:r w:rsidR="00D0305E" w:rsidRPr="00C83E46">
        <w:rPr>
          <w:color w:val="000000"/>
          <w:sz w:val="28"/>
          <w:szCs w:val="28"/>
        </w:rPr>
        <w:t>имеются большая</w:t>
      </w:r>
      <w:r w:rsidRPr="00C83E46">
        <w:rPr>
          <w:color w:val="000000"/>
          <w:sz w:val="28"/>
          <w:szCs w:val="28"/>
        </w:rPr>
        <w:t xml:space="preserve"> и малая ширмы, костюмы, шапки-маски, аудиокассеты с записями детских песен и сказок).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>Образовательная область «Познавательное развитие»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В группах имеются: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rStyle w:val="apple-converted-space"/>
          <w:color w:val="000000"/>
          <w:sz w:val="28"/>
          <w:szCs w:val="28"/>
        </w:rPr>
        <w:t xml:space="preserve"> - </w:t>
      </w:r>
      <w:r w:rsidRPr="00C83E46">
        <w:rPr>
          <w:color w:val="000000"/>
          <w:sz w:val="28"/>
          <w:szCs w:val="28"/>
        </w:rPr>
        <w:t>математический уголок с раздаточным счетным материалом, комплектами цифр, математических знаков, геометрических фигур, занимательный и познавательный математический материал, логико-математические игры, схемы и планы, набор объемных геометрических фигур;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>- настольно-печатные игры математического характера;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>- уголок экспериментирования с природным материалом, сыпучими продуктами, емкостями разной вместимости, календарем природы, комнатными растениями, лейками, часами;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 xml:space="preserve">- уголок патриотического воспитания, который пополнен тематическими альбомами, мини-музеями, буклетами открыток и картинок, 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>- демонстрационный и иллюстрированный материал.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>Образовательная область «Художественно-эстетическое развитие»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 xml:space="preserve">В группах имеются: 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>- уголок художественного творчества с разными видами бумаги, книжками-раскрасками, карандашами, фломастерами, пластилином, мелками, схемами рисования, лепки, аппликации и т.д.;</w:t>
      </w:r>
    </w:p>
    <w:p w:rsidR="00C83E46" w:rsidRPr="00C83E46" w:rsidRDefault="00C83E46" w:rsidP="00C83E46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83E46">
        <w:rPr>
          <w:color w:val="000000"/>
          <w:sz w:val="28"/>
          <w:szCs w:val="28"/>
        </w:rPr>
        <w:t>- музыкальный уголок с музыкальной колонкой, аудиотекой, детскими музыкальными инструментами, портретами композиторов.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 xml:space="preserve">В группах имеются </w:t>
      </w:r>
      <w:r w:rsidR="00D0305E" w:rsidRPr="00C83E46">
        <w:rPr>
          <w:rFonts w:ascii="Times New Roman" w:hAnsi="Times New Roman" w:cs="Times New Roman"/>
          <w:sz w:val="28"/>
          <w:szCs w:val="28"/>
        </w:rPr>
        <w:t>материалы для</w:t>
      </w:r>
      <w:r w:rsidRPr="00C83E46">
        <w:rPr>
          <w:rFonts w:ascii="Times New Roman" w:hAnsi="Times New Roman" w:cs="Times New Roman"/>
          <w:sz w:val="28"/>
          <w:szCs w:val="28"/>
        </w:rPr>
        <w:t xml:space="preserve"> развития конструктивных навыков детей, развития пространственного мышления, совершенствования навыков работы по заданной схеме, модели, чертежу. В младших группах – это матрёшки, всевозможные вкладыши разной формы, набор палочек разных цветов, панно с кнопками, мозаика, пирамиды разных размеров. В старших и средней группах строительный материал состоит в основном из крупногабаритных деревянных и пластмассовых напольных конструкторов, имеющих основные детали (кубики, кирпичики, призмы, короткие и длинные пластины).</w:t>
      </w:r>
    </w:p>
    <w:p w:rsidR="00C83E46" w:rsidRPr="00C83E46" w:rsidRDefault="00C83E46" w:rsidP="00C83E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В группах недостаточно музыкальных инструментов.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i/>
          <w:sz w:val="28"/>
          <w:szCs w:val="28"/>
        </w:rPr>
        <w:t>Образовательная область «Физическое развитие»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В группах имеются: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- традиционное и нетрадиционное физкультурное оборудование;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- тематические альбомы;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- картотеки различных видов игр и упражнений;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- картотеки разных видов гимнастик;</w:t>
      </w:r>
    </w:p>
    <w:p w:rsidR="00C83E46" w:rsidRPr="00C83E46" w:rsidRDefault="00C83E46" w:rsidP="00C83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E46">
        <w:rPr>
          <w:rFonts w:ascii="Times New Roman" w:hAnsi="Times New Roman" w:cs="Times New Roman"/>
          <w:sz w:val="28"/>
          <w:szCs w:val="28"/>
        </w:rPr>
        <w:t>- оборудование для закаливающих мероприятий.</w:t>
      </w:r>
    </w:p>
    <w:p w:rsidR="00C83E46" w:rsidRDefault="008B0F80" w:rsidP="002F78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C83E46" w:rsidRPr="00C83E46">
        <w:rPr>
          <w:rFonts w:ascii="Times New Roman" w:hAnsi="Times New Roman" w:cs="Times New Roman"/>
          <w:sz w:val="28"/>
          <w:szCs w:val="28"/>
        </w:rPr>
        <w:t xml:space="preserve">ДОУ имеются музыкальный и физкультурный залы. </w:t>
      </w:r>
      <w:r>
        <w:rPr>
          <w:rFonts w:ascii="Times New Roman" w:hAnsi="Times New Roman" w:cs="Times New Roman"/>
          <w:sz w:val="28"/>
          <w:szCs w:val="28"/>
        </w:rPr>
        <w:t xml:space="preserve">Они </w:t>
      </w:r>
      <w:r w:rsidR="00D0305E">
        <w:rPr>
          <w:rFonts w:ascii="Times New Roman" w:hAnsi="Times New Roman" w:cs="Times New Roman"/>
          <w:sz w:val="28"/>
          <w:szCs w:val="28"/>
        </w:rPr>
        <w:t>оснащен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0305E">
        <w:rPr>
          <w:rFonts w:ascii="Times New Roman" w:hAnsi="Times New Roman" w:cs="Times New Roman"/>
          <w:sz w:val="28"/>
          <w:szCs w:val="28"/>
        </w:rPr>
        <w:t xml:space="preserve"> на 80</w:t>
      </w:r>
      <w:r>
        <w:rPr>
          <w:rFonts w:ascii="Times New Roman" w:hAnsi="Times New Roman" w:cs="Times New Roman"/>
          <w:sz w:val="28"/>
          <w:szCs w:val="28"/>
        </w:rPr>
        <w:t>%</w:t>
      </w:r>
      <w:r w:rsidR="00C83E46" w:rsidRPr="00C83E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физкультурный зал необходимо приобрести: </w:t>
      </w:r>
      <w:r w:rsidR="00610FA9">
        <w:rPr>
          <w:rFonts w:ascii="Times New Roman" w:hAnsi="Times New Roman" w:cs="Times New Roman"/>
          <w:sz w:val="28"/>
          <w:szCs w:val="28"/>
        </w:rPr>
        <w:t xml:space="preserve">массажные балансировочные дорожки, ходунки, маты, мягко набивные сенсорные мячи, игровые спортивные комплекты для проведения состязаний, </w:t>
      </w:r>
      <w:proofErr w:type="spellStart"/>
      <w:r w:rsidR="00610FA9">
        <w:rPr>
          <w:rFonts w:ascii="Times New Roman" w:hAnsi="Times New Roman" w:cs="Times New Roman"/>
          <w:sz w:val="28"/>
          <w:szCs w:val="28"/>
        </w:rPr>
        <w:t>нейроскакалки</w:t>
      </w:r>
      <w:proofErr w:type="spellEnd"/>
      <w:r w:rsidR="00610FA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83E46" w:rsidRPr="002F782D" w:rsidRDefault="008B0F80" w:rsidP="002F78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музыкальный зал необходимо приобрести:</w:t>
      </w:r>
      <w:r w:rsidR="0091773C">
        <w:rPr>
          <w:rFonts w:ascii="Times New Roman" w:hAnsi="Times New Roman" w:cs="Times New Roman"/>
          <w:sz w:val="28"/>
          <w:szCs w:val="28"/>
        </w:rPr>
        <w:t xml:space="preserve"> обновить музыкальную аппаратуру, дополнить перечень музыкальных детских инструментов. </w:t>
      </w:r>
    </w:p>
    <w:p w:rsidR="00B760B7" w:rsidRPr="008E1B9F" w:rsidRDefault="00B760B7" w:rsidP="002F782D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ДОУ имеются 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 компьютера, ноутбуки 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</w:t>
      </w:r>
      <w:r w:rsidR="007B23E0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шт.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планшетные компьютеры – 2 шт., интерактивная доска, 3 экрана.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Компьютеры уст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ановлены в кабинетах руководителя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методическом</w:t>
      </w:r>
      <w:r w:rsidR="007B23E0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B760B7" w:rsidRPr="008E1B9F" w:rsidRDefault="00B760B7" w:rsidP="008E1B9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E1B9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Доступа к информационным системам, информационно-телекоммуникационным </w:t>
      </w:r>
      <w:r w:rsidR="00610FA9" w:rsidRPr="008E1B9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сетям в</w:t>
      </w:r>
      <w:r w:rsidRPr="008E1B9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работе с детьми нет.</w:t>
      </w:r>
    </w:p>
    <w:p w:rsidR="00B760B7" w:rsidRDefault="00B760B7" w:rsidP="002F782D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Детский сад  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7B23E0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имеет выход в </w:t>
      </w:r>
      <w:r w:rsidR="00610FA9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интернет, имеет</w:t>
      </w:r>
      <w:r w:rsidR="007B23E0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электронную почту, собственный сайт в сети Интернет.</w:t>
      </w:r>
    </w:p>
    <w:p w:rsidR="002F782D" w:rsidRDefault="002F782D" w:rsidP="002F782D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2F782D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В детском саду созданы условия для инвалидов и лиц с ограниченными возможностями здоровья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.</w:t>
      </w:r>
    </w:p>
    <w:p w:rsidR="002F782D" w:rsidRDefault="002F782D" w:rsidP="002F782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инвалидов по зрению, на сайте установлена версия для слабовидящих</w:t>
      </w:r>
      <w:r>
        <w:rPr>
          <w:rFonts w:ascii="Times New Roman" w:hAnsi="Times New Roman" w:cs="Times New Roman"/>
          <w:color w:val="000000"/>
          <w:sz w:val="28"/>
          <w:szCs w:val="28"/>
        </w:rPr>
        <w:t>.  Имеются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предупредительные знаки для слабовидящих людей. Перед садиком установлен дорожный знак «Парковка для инвалидов». На входе в детский сад установлена такти</w:t>
      </w:r>
      <w:r>
        <w:rPr>
          <w:rFonts w:ascii="Times New Roman" w:hAnsi="Times New Roman" w:cs="Times New Roman"/>
          <w:color w:val="000000"/>
          <w:sz w:val="28"/>
          <w:szCs w:val="28"/>
        </w:rPr>
        <w:t>льная вывеска с названием 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 шрифтом Брайля для слабовидящих и слепых людей. </w:t>
      </w:r>
    </w:p>
    <w:p w:rsidR="002F782D" w:rsidRPr="002F782D" w:rsidRDefault="002F782D" w:rsidP="002F782D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2F78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детей с ограниченными возможностями игровые зоны наполнены сенсорными и тактильными играми и игрушками.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кабинете учителя-логопеда/педагога психолога имеются: </w:t>
      </w:r>
      <w:proofErr w:type="spellStart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логомассажер</w:t>
      </w:r>
      <w:proofErr w:type="spell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песочный стол, интерактивная доска и игры и игровое оборудование для коррекции речи и психических процессов. </w:t>
      </w:r>
      <w:bookmarkStart w:id="0" w:name="_GoBack"/>
      <w:bookmarkEnd w:id="0"/>
    </w:p>
    <w:p w:rsidR="00B760B7" w:rsidRPr="008E1B9F" w:rsidRDefault="00B760B7" w:rsidP="008E1B9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Безопасность дошкольного учреждения обеспечена </w:t>
      </w:r>
      <w:r w:rsidR="007B23E0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круглосу</w:t>
      </w:r>
      <w:r w:rsidR="00610FA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точно сторожами</w:t>
      </w:r>
      <w:r w:rsidR="007B23E0" w:rsidRPr="008E1B9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3C0078" w:rsidRPr="008E1B9F" w:rsidRDefault="003C0078" w:rsidP="008E1B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C0078" w:rsidRPr="008E1B9F" w:rsidSect="00581382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429FE"/>
    <w:multiLevelType w:val="hybridMultilevel"/>
    <w:tmpl w:val="7248D69E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66FC0FF4"/>
    <w:multiLevelType w:val="hybridMultilevel"/>
    <w:tmpl w:val="6F7C5FA0"/>
    <w:lvl w:ilvl="0" w:tplc="0419000D">
      <w:start w:val="1"/>
      <w:numFmt w:val="bullet"/>
      <w:lvlText w:val=""/>
      <w:lvlJc w:val="left"/>
      <w:pPr>
        <w:ind w:left="15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7A5B359A"/>
    <w:multiLevelType w:val="hybridMultilevel"/>
    <w:tmpl w:val="DCC88B1C"/>
    <w:lvl w:ilvl="0" w:tplc="0419000D">
      <w:start w:val="1"/>
      <w:numFmt w:val="bullet"/>
      <w:lvlText w:val=""/>
      <w:lvlJc w:val="left"/>
      <w:pPr>
        <w:ind w:left="1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B7"/>
    <w:rsid w:val="00100D3F"/>
    <w:rsid w:val="002F782D"/>
    <w:rsid w:val="003C0078"/>
    <w:rsid w:val="00507467"/>
    <w:rsid w:val="00581382"/>
    <w:rsid w:val="00610FA9"/>
    <w:rsid w:val="00667794"/>
    <w:rsid w:val="0069462A"/>
    <w:rsid w:val="006C63FB"/>
    <w:rsid w:val="007013A9"/>
    <w:rsid w:val="00781E98"/>
    <w:rsid w:val="007915C6"/>
    <w:rsid w:val="007B23E0"/>
    <w:rsid w:val="00807D10"/>
    <w:rsid w:val="008B0F80"/>
    <w:rsid w:val="008E1B9F"/>
    <w:rsid w:val="0091773C"/>
    <w:rsid w:val="00B15860"/>
    <w:rsid w:val="00B760B7"/>
    <w:rsid w:val="00BB4CF9"/>
    <w:rsid w:val="00C50DF9"/>
    <w:rsid w:val="00C83E46"/>
    <w:rsid w:val="00CC29F6"/>
    <w:rsid w:val="00CE4679"/>
    <w:rsid w:val="00D0305E"/>
    <w:rsid w:val="00D63399"/>
    <w:rsid w:val="00FB3315"/>
    <w:rsid w:val="00FF0542"/>
    <w:rsid w:val="00FF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A0C0"/>
  <w15:chartTrackingRefBased/>
  <w15:docId w15:val="{DCE8911F-CB1A-4BA5-8560-E30B9969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E4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C8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3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Grischenko</dc:creator>
  <cp:keywords/>
  <dc:description/>
  <cp:lastModifiedBy>Irbis</cp:lastModifiedBy>
  <cp:revision>22</cp:revision>
  <dcterms:created xsi:type="dcterms:W3CDTF">2025-09-17T09:18:00Z</dcterms:created>
  <dcterms:modified xsi:type="dcterms:W3CDTF">2025-09-17T10:51:00Z</dcterms:modified>
</cp:coreProperties>
</file>