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7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3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1043305</wp:posOffset>
                </wp:positionV>
                <wp:extent cx="3094990" cy="2695670"/>
                <wp:effectExtent l="6350" t="6350" r="6350" b="6350"/>
                <wp:wrapNone/>
                <wp:docPr id="1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3094989" cy="2695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3"/>
                            </w:pPr>
                            <w:r>
                              <w:t xml:space="preserve">Руководителям исполнительно-распорядительных органов</w:t>
                            </w:r>
                            <w:r>
                              <w:t xml:space="preserve"> муниципальных образований Пермского края, осуществляющих муниципальное управление в сфере образования</w:t>
                            </w:r>
                            <w:r/>
                          </w:p>
                          <w:p>
                            <w:pPr>
                              <w:pStyle w:val="903"/>
                            </w:pPr>
                            <w:r/>
                            <w:r/>
                          </w:p>
                          <w:p>
                            <w:pPr>
                              <w:pStyle w:val="903"/>
                            </w:pPr>
                            <w:r>
                              <w:t xml:space="preserve">Руководителям краевых общеобразовательных организаций Пермского края </w:t>
                            </w:r>
                            <w:r/>
                          </w:p>
                          <w:p>
                            <w:pPr>
                              <w:pStyle w:val="903"/>
                              <w:spacing w:after="120"/>
                            </w:pPr>
                            <w:r>
                              <w:t xml:space="preserve">(по списку)</w:t>
                            </w:r>
                            <w:r/>
                          </w:p>
                          <w:p>
                            <w:pPr>
                              <w:pStyle w:val="903"/>
                              <w:spacing w:after="120"/>
                              <w:rPr>
                                <w:szCs w:val="24"/>
                              </w:rPr>
                            </w:pPr>
                            <w:r>
                              <w:br w:type="textWrapping" w:clear="all"/>
                            </w:r>
                            <w:r>
                              <w:rPr>
                                <w:szCs w:val="28"/>
                              </w:rPr>
                              <w:t xml:space="preserve">Руководителям профессиональных образовательных организаций, расположенных на территории Пермского края (по списку)</w:t>
                            </w:r>
                            <w:r>
                              <w:rPr>
                                <w:szCs w:val="24"/>
                              </w:rPr>
                            </w: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903"/>
                            </w:pPr>
                            <w:r/>
                            <w:r/>
                          </w:p>
                          <w:p>
                            <w:pPr>
                              <w:pStyle w:val="903"/>
                              <w:spacing w:after="120"/>
                            </w:pPr>
                            <w:r/>
                            <w:r/>
                          </w:p>
                          <w:p>
                            <w:pPr>
                              <w:pStyle w:val="903"/>
                              <w:spacing w:after="120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3;o:allowoverlap:true;o:allowincell:true;mso-position-horizontal-relative:page;margin-left:318.75pt;mso-position-horizontal:absolute;mso-position-vertical-relative:page;margin-top:82.15pt;mso-position-vertical:absolute;width:243.70pt;height:212.26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3"/>
                      </w:pPr>
                      <w:r>
                        <w:t xml:space="preserve">Руководителям исполнительно-распорядительных органов</w:t>
                      </w:r>
                      <w:r>
                        <w:t xml:space="preserve"> муниципальных образований Пермского края, осуществляющих муниципальное управление в сфере образования</w:t>
                      </w:r>
                      <w:r/>
                    </w:p>
                    <w:p>
                      <w:pPr>
                        <w:pStyle w:val="903"/>
                      </w:pPr>
                      <w:r/>
                      <w:r/>
                    </w:p>
                    <w:p>
                      <w:pPr>
                        <w:pStyle w:val="903"/>
                      </w:pPr>
                      <w:r>
                        <w:t xml:space="preserve">Руководителям краевых общеобразовательных организаций Пермского края </w:t>
                      </w:r>
                      <w:r/>
                    </w:p>
                    <w:p>
                      <w:pPr>
                        <w:pStyle w:val="903"/>
                        <w:spacing w:after="120"/>
                      </w:pPr>
                      <w:r>
                        <w:t xml:space="preserve">(по списку)</w:t>
                      </w:r>
                      <w:r/>
                    </w:p>
                    <w:p>
                      <w:pPr>
                        <w:pStyle w:val="903"/>
                        <w:spacing w:after="120"/>
                        <w:rPr>
                          <w:szCs w:val="24"/>
                        </w:rPr>
                      </w:pPr>
                      <w:r>
                        <w:br w:type="textWrapping" w:clear="all"/>
                      </w:r>
                      <w:r>
                        <w:rPr>
                          <w:szCs w:val="28"/>
                        </w:rPr>
                        <w:t xml:space="preserve">Руководителям профессиональных образовательных организаций, расположенных на территории Пермского края (по списку)</w:t>
                      </w:r>
                      <w:r>
                        <w:rPr>
                          <w:szCs w:val="24"/>
                        </w:rPr>
                      </w: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903"/>
                      </w:pPr>
                      <w:r/>
                      <w:r/>
                    </w:p>
                    <w:p>
                      <w:pPr>
                        <w:pStyle w:val="903"/>
                        <w:spacing w:after="120"/>
                      </w:pPr>
                      <w:r/>
                      <w:r/>
                    </w:p>
                    <w:p>
                      <w:pPr>
                        <w:pStyle w:val="903"/>
                        <w:spacing w:after="120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4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2958465</wp:posOffset>
                </wp:positionV>
                <wp:extent cx="2625725" cy="644525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625725" cy="64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7"/>
                              <w:rPr>
                                <w:szCs w:val="24"/>
                              </w:rPr>
                            </w:pPr>
                            <w:r>
                              <w:t xml:space="preserve">О </w:t>
                            </w:r>
                            <w:r>
                              <w:t xml:space="preserve">проведении </w:t>
                            </w:r>
                            <w:r>
                              <w:t xml:space="preserve">конкурса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Cs w:val="28"/>
                              </w:rPr>
                              <w:t xml:space="preserve">«Надо поговорить!»</w:t>
                            </w:r>
                            <w:r>
                              <w:rPr>
                                <w:szCs w:val="24"/>
                              </w:rPr>
                            </w:r>
                            <w:r>
                              <w:rPr>
                                <w:szCs w:val="24"/>
                              </w:rPr>
                            </w:r>
                          </w:p>
                          <w:p>
                            <w:pPr>
                              <w:pStyle w:val="907"/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pStyle w:val="898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202" type="#_x0000_t202" style="position:absolute;z-index:251658244;o:allowoverlap:true;o:allowincell:true;mso-position-horizontal-relative:page;margin-left:70.90pt;mso-position-horizontal:absolute;mso-position-vertical-relative:page;margin-top:232.95pt;mso-position-vertical:absolute;width:206.75pt;height:50.75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7"/>
                        <w:rPr>
                          <w:szCs w:val="24"/>
                        </w:rPr>
                      </w:pPr>
                      <w:r>
                        <w:t xml:space="preserve">О </w:t>
                      </w:r>
                      <w:r>
                        <w:t xml:space="preserve">проведении </w:t>
                      </w:r>
                      <w:r>
                        <w:t xml:space="preserve">конкурса</w:t>
                      </w:r>
                      <w:r>
                        <w:t xml:space="preserve"> </w:t>
                      </w:r>
                      <w:r>
                        <w:rPr>
                          <w:szCs w:val="28"/>
                        </w:rPr>
                        <w:t xml:space="preserve">«Надо поговорить!»</w:t>
                      </w:r>
                      <w:r>
                        <w:rPr>
                          <w:szCs w:val="24"/>
                        </w:rPr>
                      </w: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pStyle w:val="907"/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898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228600"/>
                <wp:effectExtent l="0" t="0" r="0" b="0"/>
                <wp:wrapNone/>
                <wp:docPr id="3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87629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898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251658241;o:allowoverlap:true;o:allowincell:true;mso-position-horizontal-relative:page;margin-left:95.25pt;mso-position-horizontal:absolute;mso-position-vertical-relative:page;margin-top:207.75pt;mso-position-vertical:absolute;width:69.00pt;height:18.0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898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2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228600"/>
                <wp:effectExtent l="0" t="0" r="0" b="0"/>
                <wp:wrapNone/>
                <wp:docPr id="4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165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0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898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8242;o:allowoverlap:true;o:allowincell:true;mso-position-horizontal-relative:page;margin-left:185.90pt;mso-position-horizontal:absolute;mso-position-vertical-relative:page;margin-top:207.75pt;mso-position-vertical:absolute;width:91.75pt;height:18.00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0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898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6299200" cy="2819400"/>
                <wp:effectExtent l="0" t="0" r="0" b="0"/>
                <wp:wrapTopAndBottom/>
                <wp:docPr id="5" name="_x0000_s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9920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524288;o:allowoverlap:true;o:allowincell:true;mso-position-horizontal-relative:page;margin-left:70.90pt;mso-position-horizontal:absolute;mso-position-vertical-relative:page;margin-top:18.15pt;mso-position-vertical:absolute;width:496.00pt;height:222.00pt;mso-wrap-distance-left:9.00pt;mso-wrap-distance-top:0.00pt;mso-wrap-distance-right:9.00pt;mso-wrap-distance-bottom:0.00pt;" stroked="f">
                <v:path textboxrect="0,0,0,0"/>
                <w10:wrap type="topAndBottom"/>
                <v:imagedata r:id="rId13" o:title=""/>
              </v:shape>
            </w:pict>
          </mc:Fallback>
        </mc:AlternateContent>
      </w:r>
      <w:r/>
    </w:p>
    <w:p>
      <w:pPr>
        <w:pStyle w:val="898"/>
        <w:jc w:val="center"/>
        <w:spacing w:line="360" w:lineRule="exact"/>
        <w:tabs>
          <w:tab w:val="left" w:pos="3000" w:leader="none"/>
        </w:tabs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pStyle w:val="898"/>
        <w:jc w:val="center"/>
        <w:spacing w:line="360" w:lineRule="exact"/>
        <w:tabs>
          <w:tab w:val="left" w:pos="3000" w:leader="none"/>
        </w:tabs>
        <w:rPr>
          <w:color w:val="000000"/>
          <w:szCs w:val="28"/>
        </w:rPr>
      </w:pPr>
      <w:r>
        <w:rPr>
          <w:color w:val="000000"/>
          <w:szCs w:val="28"/>
        </w:rPr>
      </w: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pStyle w:val="898"/>
        <w:jc w:val="center"/>
        <w:spacing w:line="360" w:lineRule="exact"/>
        <w:tabs>
          <w:tab w:val="left" w:pos="3000" w:leader="none"/>
        </w:tabs>
        <w:rPr>
          <w:color w:val="000000"/>
          <w:szCs w:val="28"/>
        </w:rPr>
      </w:pPr>
      <w:r>
        <w:rPr>
          <w:color w:val="000000"/>
          <w:szCs w:val="28"/>
        </w:rPr>
        <w:t xml:space="preserve">Уважаем</w:t>
      </w:r>
      <w:r>
        <w:rPr>
          <w:color w:val="000000"/>
          <w:szCs w:val="28"/>
        </w:rPr>
        <w:t xml:space="preserve">ые коллеги!</w:t>
      </w: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pStyle w:val="898"/>
        <w:ind w:firstLine="709"/>
        <w:jc w:val="both"/>
        <w:spacing w:line="360" w:lineRule="exact"/>
        <w:tabs>
          <w:tab w:val="left" w:pos="3000" w:leader="none"/>
        </w:tabs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  <w:r>
        <w:rPr>
          <w:rFonts w:eastAsia="Calibri"/>
          <w:szCs w:val="28"/>
          <w:lang w:eastAsia="en-US"/>
        </w:rPr>
      </w:r>
    </w:p>
    <w:p>
      <w:pPr>
        <w:pStyle w:val="898"/>
        <w:ind w:firstLine="709"/>
        <w:jc w:val="both"/>
        <w:spacing w:line="360" w:lineRule="exact"/>
      </w:pPr>
      <w:r>
        <w:rPr>
          <w:szCs w:val="28"/>
        </w:rPr>
        <w:t xml:space="preserve">Министерство образования и науки Пермского края </w:t>
      </w:r>
      <w:r>
        <w:rPr>
          <w:szCs w:val="28"/>
        </w:rPr>
        <w:t xml:space="preserve">информирует </w:t>
        <w:br/>
        <w:t xml:space="preserve">о проведении </w:t>
      </w:r>
      <w:r>
        <w:rPr>
          <w:szCs w:val="28"/>
        </w:rPr>
        <w:t xml:space="preserve">Всероссийского </w:t>
      </w:r>
      <w:r>
        <w:rPr>
          <w:szCs w:val="28"/>
        </w:rPr>
        <w:t xml:space="preserve">конкурса проектов по профилактике </w:t>
      </w:r>
      <w:r>
        <w:rPr>
          <w:szCs w:val="28"/>
        </w:rPr>
        <w:t xml:space="preserve"> </w:t>
      </w:r>
      <w:r>
        <w:rPr>
          <w:szCs w:val="28"/>
        </w:rPr>
        <w:t xml:space="preserve">буллинга </w:t>
      </w:r>
      <w:r>
        <w:rPr>
          <w:szCs w:val="28"/>
        </w:rPr>
        <w:t xml:space="preserve">(травли) </w:t>
      </w:r>
      <w:r>
        <w:rPr>
          <w:szCs w:val="28"/>
        </w:rPr>
        <w:t xml:space="preserve">и </w:t>
      </w:r>
      <w:r>
        <w:rPr>
          <w:szCs w:val="28"/>
        </w:rPr>
        <w:t xml:space="preserve">деструктивных</w:t>
      </w:r>
      <w:r>
        <w:rPr>
          <w:szCs w:val="28"/>
        </w:rPr>
        <w:t xml:space="preserve"> </w:t>
      </w:r>
      <w:r>
        <w:rPr>
          <w:szCs w:val="28"/>
        </w:rPr>
        <w:t xml:space="preserve">явлений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молодежной </w:t>
      </w:r>
      <w:r>
        <w:rPr>
          <w:szCs w:val="28"/>
        </w:rPr>
        <w:t xml:space="preserve">среде</w:t>
      </w:r>
      <w:r>
        <w:rPr>
          <w:szCs w:val="28"/>
        </w:rPr>
        <w:t xml:space="preserve"> </w:t>
      </w:r>
      <w:r>
        <w:rPr>
          <w:szCs w:val="28"/>
        </w:rPr>
        <w:t xml:space="preserve">«Надо поговорить!» </w:t>
      </w:r>
      <w:r>
        <w:rPr>
          <w:szCs w:val="28"/>
        </w:rPr>
        <w:t xml:space="preserve">(далее – </w:t>
      </w:r>
      <w:r>
        <w:rPr>
          <w:szCs w:val="28"/>
        </w:rPr>
        <w:t xml:space="preserve">Конкурс).</w:t>
      </w:r>
      <w:r>
        <w:rPr>
          <w:szCs w:val="28"/>
        </w:rPr>
        <w:t xml:space="preserve"> </w:t>
      </w:r>
      <w:r>
        <w:rPr>
          <w:szCs w:val="28"/>
        </w:rPr>
      </w:r>
      <w:r/>
    </w:p>
    <w:p>
      <w:pPr>
        <w:pStyle w:val="898"/>
        <w:ind w:firstLine="709"/>
        <w:jc w:val="both"/>
        <w:spacing w:line="360" w:lineRule="exact"/>
      </w:pPr>
      <w:r>
        <w:t xml:space="preserve">Конкурс направлен на выявление и поддержку </w:t>
      </w:r>
      <w:r>
        <w:t xml:space="preserve">практических инициатив, обмен эффективными решениями и развитие сообщества </w:t>
      </w:r>
      <w:r>
        <w:t xml:space="preserve">специалистов, работающих над созданием безопасной и благоприятной среды для детей</w:t>
      </w:r>
      <w:r>
        <w:t xml:space="preserve"> </w:t>
        <w:br/>
      </w:r>
      <w:r>
        <w:t xml:space="preserve">и молодежи.</w:t>
      </w:r>
      <w:r>
        <w:rPr>
          <w:bCs/>
          <w:color w:val="000000"/>
          <w:szCs w:val="28"/>
        </w:rPr>
      </w:r>
      <w:r/>
    </w:p>
    <w:p>
      <w:pPr>
        <w:pStyle w:val="898"/>
        <w:ind w:firstLine="709"/>
        <w:jc w:val="both"/>
        <w:spacing w:line="360" w:lineRule="exact"/>
      </w:pPr>
      <w:r>
        <w:t xml:space="preserve">Подать </w:t>
      </w:r>
      <w:r>
        <w:t xml:space="preserve">заявку</w:t>
      </w:r>
      <w:r>
        <w:t xml:space="preserve"> для участия в Конкурсе можно </w:t>
      </w:r>
      <w:r>
        <w:t xml:space="preserve">на</w:t>
      </w:r>
      <w:r>
        <w:t xml:space="preserve"> </w:t>
      </w:r>
      <w:r>
        <w:t xml:space="preserve">официальном </w:t>
      </w:r>
      <w:r>
        <w:t xml:space="preserve">сайте: </w:t>
      </w:r>
      <w:hyperlink r:id="rId14" w:tooltip="https://nadopogovorit.ru/konkurs" w:history="1">
        <w:r>
          <w:rPr>
            <w:rStyle w:val="920"/>
          </w:rPr>
          <w:t xml:space="preserve">https://nadopogovorit.ru/konkurs</w:t>
        </w:r>
      </w:hyperlink>
      <w:r>
        <w:t xml:space="preserve"> </w:t>
      </w:r>
      <w:r>
        <w:rPr>
          <w:b/>
          <w:bCs/>
        </w:rPr>
        <w:t xml:space="preserve">до 15 октября 2026 г.</w:t>
      </w:r>
      <w:r/>
    </w:p>
    <w:p>
      <w:pPr>
        <w:pStyle w:val="922"/>
        <w:ind w:left="0" w:firstLine="709"/>
        <w:jc w:val="both"/>
        <w:spacing w:line="360" w:lineRule="exact"/>
        <w:widowControl w:val="off"/>
        <w:rPr>
          <w:sz w:val="32"/>
          <w:szCs w:val="28"/>
        </w:rPr>
      </w:pPr>
      <w:r>
        <w:rPr>
          <w:sz w:val="32"/>
          <w:szCs w:val="28"/>
        </w:rPr>
      </w:r>
      <w:r>
        <w:rPr>
          <w:sz w:val="28"/>
          <w:szCs w:val="32"/>
        </w:rPr>
        <w:t xml:space="preserve">Просим обеспечить информирование общеобразовательных организаций о проведении Конкурса </w:t>
      </w:r>
      <w:r>
        <w:rPr>
          <w:sz w:val="28"/>
          <w:szCs w:val="32"/>
        </w:rPr>
        <w:t xml:space="preserve">и оказать содействие участия в Конкурсе.</w:t>
      </w:r>
      <w:r>
        <w:rPr>
          <w:sz w:val="32"/>
          <w:szCs w:val="28"/>
        </w:rPr>
      </w:r>
      <w:r>
        <w:rPr>
          <w:sz w:val="32"/>
          <w:szCs w:val="28"/>
        </w:rPr>
      </w:r>
    </w:p>
    <w:p>
      <w:pPr>
        <w:pStyle w:val="925"/>
        <w:ind w:firstLine="708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5"/>
        <w:ind w:firstLine="708"/>
        <w:jc w:val="both"/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  <w:r>
        <w:rPr>
          <w:sz w:val="28"/>
          <w:szCs w:val="28"/>
        </w:rPr>
        <w:t xml:space="preserve">на 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л. в 1 экз.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line="360" w:lineRule="exact"/>
        <w:tabs>
          <w:tab w:val="left" w:pos="3000" w:leader="none"/>
        </w:tabs>
      </w:pPr>
      <w:r>
        <w:rPr>
          <w:szCs w:val="28"/>
        </w:rPr>
      </w:r>
      <w:r>
        <w:rPr>
          <w:szCs w:val="28"/>
        </w:rPr>
      </w:r>
      <w:r/>
    </w:p>
    <w:p>
      <w:pPr>
        <w:pStyle w:val="898"/>
        <w:contextualSpacing/>
        <w:ind w:firstLine="709"/>
        <w:jc w:val="both"/>
        <w:spacing w:line="360" w:lineRule="exact"/>
        <w:tabs>
          <w:tab w:val="left" w:pos="3000" w:leader="none"/>
        </w:tabs>
      </w:pPr>
      <w:r>
        <w:rPr>
          <w:szCs w:val="28"/>
        </w:rPr>
      </w:r>
      <w:r/>
    </w:p>
    <w:p>
      <w:pPr>
        <w:pStyle w:val="908"/>
        <w:contextualSpacing/>
        <w:ind w:firstLine="0"/>
      </w:pPr>
      <w:r>
        <w:t xml:space="preserve">И.о.</w:t>
      </w:r>
      <w:r>
        <w:t xml:space="preserve"> министра                 </w:t>
      </w:r>
      <w:r>
        <w:t xml:space="preserve">                </w:t>
      </w:r>
      <w:r>
        <w:t xml:space="preserve"> </w:t>
      </w:r>
      <w:r>
        <w:t xml:space="preserve"> </w:t>
      </w:r>
      <w:r>
        <w:t xml:space="preserve">                </w:t>
      </w:r>
      <w:r>
        <w:t xml:space="preserve">     </w:t>
      </w:r>
      <w:r>
        <w:t xml:space="preserve"> </w:t>
      </w:r>
      <w:r>
        <w:t xml:space="preserve">  </w:t>
      </w:r>
      <w:r>
        <w:t xml:space="preserve">    </w:t>
      </w:r>
      <w:r>
        <w:t xml:space="preserve"> </w:t>
      </w:r>
      <w:r>
        <w:t xml:space="preserve">  </w:t>
      </w:r>
      <w:r>
        <w:t xml:space="preserve"> </w:t>
      </w:r>
      <w:r>
        <w:t xml:space="preserve">                 А</w:t>
      </w:r>
      <w:r>
        <w:t xml:space="preserve">.</w:t>
      </w:r>
      <w:r>
        <w:t xml:space="preserve">М</w:t>
      </w:r>
      <w:r>
        <w:t xml:space="preserve">. Парфенов</w:t>
      </w:r>
      <w:r>
        <w:t xml:space="preserve">а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5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9944100</wp:posOffset>
                </wp:positionV>
                <wp:extent cx="3383915" cy="510000"/>
                <wp:effectExtent l="6350" t="6350" r="6350" b="6350"/>
                <wp:wrapNone/>
                <wp:docPr id="6" name="_x0000_s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3383914" cy="5099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1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10"/>
                            </w:pPr>
                            <w:r>
                              <w:t xml:space="preserve">Рукавицына Елена Ивановна</w:t>
                            </w:r>
                            <w:r/>
                          </w:p>
                          <w:p>
                            <w:pPr>
                              <w:pStyle w:val="910"/>
                            </w:pPr>
                            <w:r>
                              <w:t xml:space="preserve">(342) </w:t>
                            </w:r>
                            <w:r>
                              <w:rPr>
                                <w:lang w:val="en-US"/>
                              </w:rPr>
                              <w:t xml:space="preserve">21</w:t>
                            </w:r>
                            <w:r>
                              <w:t xml:space="preserve">7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7</w:t>
                            </w:r>
                            <w:r>
                              <w:t xml:space="preserve">2</w:t>
                            </w:r>
                            <w:r>
                              <w:t xml:space="preserve"> </w:t>
                            </w:r>
                            <w:r>
                              <w:t xml:space="preserve">5</w:t>
                            </w:r>
                            <w:r>
                              <w:t xml:space="preserve">4</w:t>
                            </w:r>
                            <w:r/>
                          </w:p>
                          <w:p>
                            <w:pPr>
                              <w:pStyle w:val="898"/>
                            </w:pPr>
                            <w:r/>
                            <w:r/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shape 5" o:spid="_x0000_s5" o:spt="202" type="#_x0000_t202" style="position:absolute;z-index:251658245;o:allowoverlap:true;o:allowincell:true;mso-position-horizontal-relative:margin;margin-left:0.00pt;mso-position-horizontal:absolute;mso-position-vertical-relative:page;margin-top:783.00pt;mso-position-vertical:absolute;width:266.45pt;height:40.16pt;mso-wrap-distance-left:9.00pt;mso-wrap-distance-top:0.00pt;mso-wrap-distance-right:9.00pt;mso-wrap-distance-bottom:0.00pt;visibility:visible;" filled="f" stroked="f">
                <v:textbox inset="0,0,0,0">
                  <w:txbxContent>
                    <w:p>
                      <w:pPr>
                        <w:pStyle w:val="91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10"/>
                      </w:pPr>
                      <w:r>
                        <w:t xml:space="preserve">Рукавицына Елена Ивановна</w:t>
                      </w:r>
                      <w:r/>
                    </w:p>
                    <w:p>
                      <w:pPr>
                        <w:pStyle w:val="910"/>
                      </w:pPr>
                      <w:r>
                        <w:t xml:space="preserve">(342) </w:t>
                      </w:r>
                      <w:r>
                        <w:rPr>
                          <w:lang w:val="en-US"/>
                        </w:rPr>
                        <w:t xml:space="preserve">21</w:t>
                      </w:r>
                      <w:r>
                        <w:t xml:space="preserve">7</w:t>
                      </w:r>
                      <w:r>
                        <w:t xml:space="preserve"> </w:t>
                      </w:r>
                      <w:r>
                        <w:rPr>
                          <w:lang w:val="en-US"/>
                        </w:rPr>
                        <w:t xml:space="preserve">7</w:t>
                      </w:r>
                      <w:r>
                        <w:t xml:space="preserve">2</w:t>
                      </w:r>
                      <w:r>
                        <w:t xml:space="preserve"> </w:t>
                      </w:r>
                      <w:r>
                        <w:t xml:space="preserve">5</w:t>
                      </w:r>
                      <w:r>
                        <w:t xml:space="preserve">4</w:t>
                      </w:r>
                      <w:r/>
                    </w:p>
                    <w:p>
                      <w:pPr>
                        <w:pStyle w:val="898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7" w:h="16840" w:orient="portrait"/>
      <w:pgMar w:top="1134" w:right="851" w:bottom="1134" w:left="1418" w:header="567" w:footer="567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ambria">
    <w:panose1 w:val="02040803050406030204"/>
  </w:font>
  <w:font w:name="Wingdings">
    <w:panose1 w:val="0501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  <w:rPr>
        <w:lang w:val="en-US"/>
      </w:rPr>
    </w:pPr>
    <w:r>
      <w:rPr>
        <w:lang w:val="en-US"/>
      </w:rPr>
      <w:t xml:space="preserve"> </w:t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1"/>
    </w:pPr>
    <w:r>
      <w:t xml:space="preserve">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  <w:rPr>
        <w:rStyle w:val="913"/>
      </w:rPr>
      <w:framePr w:wrap="around" w:vAnchor="text" w:hAnchor="margin" w:xAlign="center" w:y="1"/>
    </w:pPr>
    <w:r>
      <w:rPr>
        <w:rStyle w:val="913"/>
      </w:rPr>
      <w:fldChar w:fldCharType="begin"/>
    </w:r>
    <w:r>
      <w:rPr>
        <w:rStyle w:val="913"/>
      </w:rPr>
      <w:instrText xml:space="preserve">PAGE  </w:instrText>
    </w:r>
    <w:r>
      <w:rPr>
        <w:rStyle w:val="913"/>
      </w:rPr>
      <w:fldChar w:fldCharType="separate"/>
    </w:r>
    <w:r>
      <w:rPr>
        <w:rStyle w:val="913"/>
      </w:rPr>
      <w:t xml:space="preserve">2</w:t>
    </w:r>
    <w:r>
      <w:rPr>
        <w:rStyle w:val="913"/>
      </w:rPr>
      <w:fldChar w:fldCharType="end"/>
    </w:r>
    <w:r>
      <w:rPr>
        <w:rStyle w:val="913"/>
      </w:rPr>
    </w:r>
    <w:r>
      <w:rPr>
        <w:rStyle w:val="913"/>
      </w:rPr>
    </w:r>
  </w:p>
  <w:p>
    <w:pPr>
      <w:pStyle w:val="90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4"/>
      <w:rPr>
        <w:rStyle w:val="913"/>
      </w:rPr>
      <w:framePr w:wrap="around" w:vAnchor="text" w:hAnchor="margin" w:xAlign="center" w:y="1"/>
    </w:pPr>
    <w:r>
      <w:rPr>
        <w:rStyle w:val="913"/>
      </w:rPr>
      <w:fldChar w:fldCharType="begin"/>
    </w:r>
    <w:r>
      <w:rPr>
        <w:rStyle w:val="913"/>
      </w:rPr>
      <w:instrText xml:space="preserve">PAGE  </w:instrText>
    </w:r>
    <w:r>
      <w:rPr>
        <w:rStyle w:val="913"/>
      </w:rPr>
      <w:fldChar w:fldCharType="separate"/>
      <w:fldChar w:fldCharType="end"/>
    </w:r>
    <w:r>
      <w:rPr>
        <w:rStyle w:val="913"/>
      </w:rPr>
    </w:r>
    <w:r>
      <w:rPr>
        <w:rStyle w:val="913"/>
      </w:rPr>
    </w:r>
  </w:p>
  <w:p>
    <w:pPr>
      <w:pStyle w:val="90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0">
    <w:name w:val="Heading 1"/>
    <w:basedOn w:val="898"/>
    <w:next w:val="898"/>
    <w:link w:val="721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21">
    <w:name w:val="Heading 1 Char"/>
    <w:link w:val="720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22">
    <w:name w:val="Heading 2"/>
    <w:basedOn w:val="898"/>
    <w:next w:val="898"/>
    <w:link w:val="723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3">
    <w:name w:val="Heading 2 Char"/>
    <w:link w:val="722"/>
    <w:uiPriority w:val="9"/>
    <w:rPr>
      <w:rFonts w:ascii="Liberation Sans" w:hAnsi="Liberation Sans" w:eastAsia="Liberation Sans" w:cs="Liberation Sans"/>
      <w:sz w:val="34"/>
    </w:rPr>
  </w:style>
  <w:style w:type="paragraph" w:styleId="724">
    <w:name w:val="Heading 3"/>
    <w:basedOn w:val="898"/>
    <w:next w:val="898"/>
    <w:link w:val="725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5">
    <w:name w:val="Heading 3 Char"/>
    <w:link w:val="724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6">
    <w:name w:val="Heading 4"/>
    <w:basedOn w:val="898"/>
    <w:next w:val="898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7">
    <w:name w:val="Heading 4 Char"/>
    <w:link w:val="72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8">
    <w:name w:val="Heading 5"/>
    <w:basedOn w:val="898"/>
    <w:next w:val="898"/>
    <w:link w:val="729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9">
    <w:name w:val="Heading 5 Char"/>
    <w:link w:val="72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0">
    <w:name w:val="Heading 6"/>
    <w:basedOn w:val="898"/>
    <w:next w:val="898"/>
    <w:link w:val="73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1">
    <w:name w:val="Heading 6 Char"/>
    <w:link w:val="73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32">
    <w:name w:val="Heading 7"/>
    <w:basedOn w:val="898"/>
    <w:next w:val="898"/>
    <w:link w:val="73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3">
    <w:name w:val="Heading 7 Char"/>
    <w:link w:val="73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4">
    <w:name w:val="Heading 8"/>
    <w:basedOn w:val="898"/>
    <w:next w:val="898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5">
    <w:name w:val="Heading 8 Char"/>
    <w:link w:val="73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6">
    <w:name w:val="Heading 9"/>
    <w:basedOn w:val="898"/>
    <w:next w:val="898"/>
    <w:link w:val="73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7">
    <w:name w:val="Heading 9 Char"/>
    <w:link w:val="73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8">
    <w:name w:val="List Paragraph"/>
    <w:basedOn w:val="898"/>
    <w:uiPriority w:val="34"/>
    <w:qFormat/>
    <w:pPr>
      <w:contextualSpacing/>
      <w:ind w:left="720"/>
    </w:pPr>
  </w:style>
  <w:style w:type="paragraph" w:styleId="739">
    <w:name w:val="No Spacing"/>
    <w:uiPriority w:val="1"/>
    <w:qFormat/>
    <w:pPr>
      <w:spacing w:before="0" w:after="0" w:line="240" w:lineRule="auto"/>
    </w:pPr>
  </w:style>
  <w:style w:type="paragraph" w:styleId="740">
    <w:name w:val="Title"/>
    <w:basedOn w:val="898"/>
    <w:next w:val="898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1">
    <w:name w:val="Title Char"/>
    <w:link w:val="740"/>
    <w:uiPriority w:val="10"/>
    <w:rPr>
      <w:sz w:val="48"/>
      <w:szCs w:val="48"/>
    </w:rPr>
  </w:style>
  <w:style w:type="paragraph" w:styleId="742">
    <w:name w:val="Subtitle"/>
    <w:basedOn w:val="898"/>
    <w:next w:val="898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>
    <w:name w:val="Subtitle Char"/>
    <w:link w:val="742"/>
    <w:uiPriority w:val="11"/>
    <w:rPr>
      <w:sz w:val="24"/>
      <w:szCs w:val="24"/>
    </w:rPr>
  </w:style>
  <w:style w:type="paragraph" w:styleId="744">
    <w:name w:val="Quote"/>
    <w:basedOn w:val="898"/>
    <w:next w:val="898"/>
    <w:link w:val="745"/>
    <w:uiPriority w:val="29"/>
    <w:qFormat/>
    <w:pPr>
      <w:ind w:left="720" w:right="720"/>
    </w:pPr>
    <w:rPr>
      <w:i/>
    </w:rPr>
  </w:style>
  <w:style w:type="character" w:styleId="745">
    <w:name w:val="Quote Char"/>
    <w:link w:val="744"/>
    <w:uiPriority w:val="29"/>
    <w:rPr>
      <w:i/>
    </w:rPr>
  </w:style>
  <w:style w:type="paragraph" w:styleId="746">
    <w:name w:val="Intense Quote"/>
    <w:basedOn w:val="898"/>
    <w:next w:val="898"/>
    <w:link w:val="7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>
    <w:name w:val="Intense Quote Char"/>
    <w:link w:val="746"/>
    <w:uiPriority w:val="30"/>
    <w:rPr>
      <w:i/>
    </w:rPr>
  </w:style>
  <w:style w:type="paragraph" w:styleId="748">
    <w:name w:val="Header"/>
    <w:basedOn w:val="898"/>
    <w:link w:val="74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9">
    <w:name w:val="Header Char"/>
    <w:link w:val="748"/>
    <w:uiPriority w:val="99"/>
  </w:style>
  <w:style w:type="paragraph" w:styleId="750">
    <w:name w:val="Footer"/>
    <w:basedOn w:val="898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1">
    <w:name w:val="Footer Char"/>
    <w:link w:val="750"/>
    <w:uiPriority w:val="99"/>
  </w:style>
  <w:style w:type="paragraph" w:styleId="752">
    <w:name w:val="Caption"/>
    <w:basedOn w:val="898"/>
    <w:next w:val="898"/>
    <w:link w:val="7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3">
    <w:name w:val="Caption Char"/>
    <w:link w:val="752"/>
    <w:uiPriority w:val="35"/>
    <w:rPr>
      <w:b/>
      <w:bCs/>
      <w:color w:val="4f81bd" w:themeColor="accent1"/>
      <w:sz w:val="18"/>
      <w:szCs w:val="18"/>
    </w:rPr>
  </w:style>
  <w:style w:type="table" w:styleId="75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0">
    <w:name w:val="Hyperlink"/>
    <w:uiPriority w:val="99"/>
    <w:unhideWhenUsed/>
    <w:rPr>
      <w:color w:val="0000ff" w:themeColor="hyperlink"/>
      <w:u w:val="single"/>
    </w:rPr>
  </w:style>
  <w:style w:type="paragraph" w:styleId="881">
    <w:name w:val="footnote text"/>
    <w:basedOn w:val="898"/>
    <w:link w:val="882"/>
    <w:uiPriority w:val="99"/>
    <w:semiHidden/>
    <w:unhideWhenUsed/>
    <w:pPr>
      <w:spacing w:after="40" w:line="240" w:lineRule="auto"/>
    </w:pPr>
    <w:rPr>
      <w:sz w:val="18"/>
    </w:rPr>
  </w:style>
  <w:style w:type="character" w:styleId="882">
    <w:name w:val="Footnote Text Char"/>
    <w:link w:val="881"/>
    <w:uiPriority w:val="99"/>
    <w:rPr>
      <w:sz w:val="18"/>
    </w:rPr>
  </w:style>
  <w:style w:type="character" w:styleId="883">
    <w:name w:val="footnote reference"/>
    <w:uiPriority w:val="99"/>
    <w:unhideWhenUsed/>
    <w:rPr>
      <w:vertAlign w:val="superscript"/>
    </w:rPr>
  </w:style>
  <w:style w:type="paragraph" w:styleId="884">
    <w:name w:val="endnote text"/>
    <w:basedOn w:val="898"/>
    <w:link w:val="885"/>
    <w:uiPriority w:val="99"/>
    <w:semiHidden/>
    <w:unhideWhenUsed/>
    <w:pPr>
      <w:spacing w:after="0" w:line="240" w:lineRule="auto"/>
    </w:pPr>
    <w:rPr>
      <w:sz w:val="20"/>
    </w:rPr>
  </w:style>
  <w:style w:type="character" w:styleId="885">
    <w:name w:val="Endnote Text Char"/>
    <w:link w:val="884"/>
    <w:uiPriority w:val="99"/>
    <w:rPr>
      <w:sz w:val="20"/>
    </w:rPr>
  </w:style>
  <w:style w:type="character" w:styleId="886">
    <w:name w:val="endnote reference"/>
    <w:uiPriority w:val="99"/>
    <w:semiHidden/>
    <w:unhideWhenUsed/>
    <w:rPr>
      <w:vertAlign w:val="superscript"/>
    </w:rPr>
  </w:style>
  <w:style w:type="paragraph" w:styleId="887">
    <w:name w:val="toc 1"/>
    <w:basedOn w:val="898"/>
    <w:next w:val="898"/>
    <w:uiPriority w:val="39"/>
    <w:unhideWhenUsed/>
    <w:pPr>
      <w:ind w:left="0" w:right="0" w:firstLine="0"/>
      <w:spacing w:after="57"/>
    </w:pPr>
  </w:style>
  <w:style w:type="paragraph" w:styleId="888">
    <w:name w:val="toc 2"/>
    <w:basedOn w:val="898"/>
    <w:next w:val="898"/>
    <w:uiPriority w:val="39"/>
    <w:unhideWhenUsed/>
    <w:pPr>
      <w:ind w:left="283" w:right="0" w:firstLine="0"/>
      <w:spacing w:after="57"/>
    </w:pPr>
  </w:style>
  <w:style w:type="paragraph" w:styleId="889">
    <w:name w:val="toc 3"/>
    <w:basedOn w:val="898"/>
    <w:next w:val="898"/>
    <w:uiPriority w:val="39"/>
    <w:unhideWhenUsed/>
    <w:pPr>
      <w:ind w:left="567" w:right="0" w:firstLine="0"/>
      <w:spacing w:after="57"/>
    </w:pPr>
  </w:style>
  <w:style w:type="paragraph" w:styleId="890">
    <w:name w:val="toc 4"/>
    <w:basedOn w:val="898"/>
    <w:next w:val="898"/>
    <w:uiPriority w:val="39"/>
    <w:unhideWhenUsed/>
    <w:pPr>
      <w:ind w:left="850" w:right="0" w:firstLine="0"/>
      <w:spacing w:after="57"/>
    </w:pPr>
  </w:style>
  <w:style w:type="paragraph" w:styleId="891">
    <w:name w:val="toc 5"/>
    <w:basedOn w:val="898"/>
    <w:next w:val="898"/>
    <w:uiPriority w:val="39"/>
    <w:unhideWhenUsed/>
    <w:pPr>
      <w:ind w:left="1134" w:right="0" w:firstLine="0"/>
      <w:spacing w:after="57"/>
    </w:pPr>
  </w:style>
  <w:style w:type="paragraph" w:styleId="892">
    <w:name w:val="toc 6"/>
    <w:basedOn w:val="898"/>
    <w:next w:val="898"/>
    <w:uiPriority w:val="39"/>
    <w:unhideWhenUsed/>
    <w:pPr>
      <w:ind w:left="1417" w:right="0" w:firstLine="0"/>
      <w:spacing w:after="57"/>
    </w:pPr>
  </w:style>
  <w:style w:type="paragraph" w:styleId="893">
    <w:name w:val="toc 7"/>
    <w:basedOn w:val="898"/>
    <w:next w:val="898"/>
    <w:uiPriority w:val="39"/>
    <w:unhideWhenUsed/>
    <w:pPr>
      <w:ind w:left="1701" w:right="0" w:firstLine="0"/>
      <w:spacing w:after="57"/>
    </w:pPr>
  </w:style>
  <w:style w:type="paragraph" w:styleId="894">
    <w:name w:val="toc 8"/>
    <w:basedOn w:val="898"/>
    <w:next w:val="898"/>
    <w:uiPriority w:val="39"/>
    <w:unhideWhenUsed/>
    <w:pPr>
      <w:ind w:left="1984" w:right="0" w:firstLine="0"/>
      <w:spacing w:after="57"/>
    </w:pPr>
  </w:style>
  <w:style w:type="paragraph" w:styleId="895">
    <w:name w:val="toc 9"/>
    <w:basedOn w:val="898"/>
    <w:next w:val="898"/>
    <w:uiPriority w:val="39"/>
    <w:unhideWhenUsed/>
    <w:pPr>
      <w:ind w:left="2268" w:right="0" w:firstLine="0"/>
      <w:spacing w:after="57"/>
    </w:pPr>
  </w:style>
  <w:style w:type="paragraph" w:styleId="896">
    <w:name w:val="TOC Heading"/>
    <w:uiPriority w:val="39"/>
    <w:unhideWhenUsed/>
  </w:style>
  <w:style w:type="paragraph" w:styleId="897">
    <w:name w:val="table of figures"/>
    <w:basedOn w:val="898"/>
    <w:next w:val="898"/>
    <w:uiPriority w:val="99"/>
    <w:unhideWhenUsed/>
    <w:pPr>
      <w:spacing w:after="0" w:afterAutospacing="0"/>
    </w:pPr>
  </w:style>
  <w:style w:type="paragraph" w:styleId="898" w:default="1">
    <w:name w:val="Normal"/>
    <w:next w:val="898"/>
    <w:link w:val="898"/>
    <w:qFormat/>
    <w:rPr>
      <w:sz w:val="28"/>
      <w:lang w:val="ru-RU" w:eastAsia="ru-RU" w:bidi="ar-SA"/>
    </w:rPr>
  </w:style>
  <w:style w:type="paragraph" w:styleId="899">
    <w:name w:val="Заголовок 1"/>
    <w:basedOn w:val="898"/>
    <w:next w:val="898"/>
    <w:link w:val="906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styleId="900">
    <w:name w:val="Основной шрифт абзаца"/>
    <w:next w:val="900"/>
    <w:link w:val="898"/>
    <w:uiPriority w:val="1"/>
    <w:unhideWhenUsed/>
  </w:style>
  <w:style w:type="table" w:styleId="901">
    <w:name w:val="Обычная таблица"/>
    <w:next w:val="901"/>
    <w:link w:val="898"/>
    <w:semiHidden/>
    <w:tblPr/>
  </w:style>
  <w:style w:type="numbering" w:styleId="902">
    <w:name w:val="Нет списка"/>
    <w:next w:val="902"/>
    <w:link w:val="898"/>
    <w:uiPriority w:val="99"/>
    <w:semiHidden/>
    <w:unhideWhenUsed/>
  </w:style>
  <w:style w:type="paragraph" w:styleId="903">
    <w:name w:val="Адресат"/>
    <w:basedOn w:val="898"/>
    <w:next w:val="903"/>
    <w:link w:val="898"/>
    <w:pPr>
      <w:spacing w:line="240" w:lineRule="exact"/>
    </w:pPr>
    <w:rPr>
      <w:sz w:val="28"/>
      <w:szCs w:val="20"/>
    </w:rPr>
  </w:style>
  <w:style w:type="paragraph" w:styleId="904">
    <w:name w:val="Верхний колонтитул"/>
    <w:basedOn w:val="898"/>
    <w:next w:val="904"/>
    <w:link w:val="905"/>
    <w:pPr>
      <w:jc w:val="center"/>
      <w:tabs>
        <w:tab w:val="center" w:pos="4153" w:leader="none"/>
        <w:tab w:val="right" w:pos="8306" w:leader="none"/>
      </w:tabs>
    </w:pPr>
    <w:rPr>
      <w:sz w:val="28"/>
      <w:szCs w:val="20"/>
    </w:rPr>
  </w:style>
  <w:style w:type="character" w:styleId="905">
    <w:name w:val="Верхний колонтитул Знак"/>
    <w:next w:val="905"/>
    <w:link w:val="904"/>
    <w:rPr>
      <w:sz w:val="28"/>
    </w:rPr>
  </w:style>
  <w:style w:type="character" w:styleId="906">
    <w:name w:val="Заголовок 1 Знак"/>
    <w:next w:val="906"/>
    <w:link w:val="899"/>
    <w:rPr>
      <w:rFonts w:ascii="Cambria" w:hAnsi="Cambria"/>
      <w:b/>
      <w:bCs/>
      <w:color w:val="365f91"/>
      <w:sz w:val="28"/>
      <w:szCs w:val="28"/>
    </w:rPr>
  </w:style>
  <w:style w:type="paragraph" w:styleId="907">
    <w:name w:val="Заголовок к тексту"/>
    <w:basedOn w:val="898"/>
    <w:next w:val="908"/>
    <w:link w:val="898"/>
    <w:pPr>
      <w:spacing w:after="480" w:line="240" w:lineRule="exact"/>
    </w:pPr>
  </w:style>
  <w:style w:type="paragraph" w:styleId="908">
    <w:name w:val="Основной текст"/>
    <w:basedOn w:val="898"/>
    <w:next w:val="908"/>
    <w:link w:val="909"/>
    <w:pPr>
      <w:ind w:firstLine="720"/>
      <w:jc w:val="both"/>
      <w:spacing w:line="360" w:lineRule="exact"/>
    </w:pPr>
  </w:style>
  <w:style w:type="character" w:styleId="909">
    <w:name w:val="Основной текст Знак"/>
    <w:next w:val="909"/>
    <w:link w:val="908"/>
    <w:rPr>
      <w:sz w:val="28"/>
    </w:rPr>
  </w:style>
  <w:style w:type="paragraph" w:styleId="910">
    <w:name w:val="Исполнитель"/>
    <w:basedOn w:val="908"/>
    <w:next w:val="910"/>
    <w:link w:val="898"/>
    <w:pPr>
      <w:ind w:firstLine="0"/>
      <w:jc w:val="left"/>
      <w:spacing w:line="240" w:lineRule="exact"/>
    </w:pPr>
    <w:rPr>
      <w:sz w:val="20"/>
      <w:szCs w:val="20"/>
    </w:rPr>
  </w:style>
  <w:style w:type="paragraph" w:styleId="911">
    <w:name w:val="Нижний колонтитул"/>
    <w:basedOn w:val="898"/>
    <w:next w:val="911"/>
    <w:link w:val="912"/>
    <w:rPr>
      <w:sz w:val="20"/>
      <w:szCs w:val="20"/>
    </w:rPr>
  </w:style>
  <w:style w:type="character" w:styleId="912">
    <w:name w:val="Нижний колонтитул Знак"/>
    <w:next w:val="912"/>
    <w:link w:val="911"/>
  </w:style>
  <w:style w:type="character" w:styleId="913">
    <w:name w:val="Номер страницы"/>
    <w:next w:val="913"/>
    <w:link w:val="898"/>
  </w:style>
  <w:style w:type="paragraph" w:styleId="914">
    <w:name w:val="Подпись"/>
    <w:basedOn w:val="898"/>
    <w:next w:val="908"/>
    <w:link w:val="915"/>
    <w:pPr>
      <w:jc w:val="right"/>
      <w:spacing w:before="480" w:line="240" w:lineRule="exact"/>
      <w:tabs>
        <w:tab w:val="left" w:pos="5103" w:leader="none"/>
        <w:tab w:val="right" w:pos="9639" w:leader="none"/>
      </w:tabs>
    </w:pPr>
  </w:style>
  <w:style w:type="character" w:styleId="915">
    <w:name w:val="Подпись Знак"/>
    <w:next w:val="915"/>
    <w:link w:val="914"/>
    <w:rPr>
      <w:sz w:val="28"/>
    </w:rPr>
  </w:style>
  <w:style w:type="paragraph" w:styleId="916">
    <w:name w:val="Подпись на  бланке должностного лица"/>
    <w:basedOn w:val="898"/>
    <w:next w:val="908"/>
    <w:link w:val="898"/>
    <w:pPr>
      <w:ind w:left="7088"/>
      <w:spacing w:before="480" w:line="240" w:lineRule="exact"/>
    </w:pPr>
  </w:style>
  <w:style w:type="paragraph" w:styleId="917">
    <w:name w:val="Приложение"/>
    <w:basedOn w:val="908"/>
    <w:next w:val="917"/>
    <w:link w:val="898"/>
    <w:pPr>
      <w:ind w:left="1985" w:hanging="1985"/>
      <w:spacing w:before="240" w:line="240" w:lineRule="exact"/>
      <w:tabs>
        <w:tab w:val="left" w:pos="1673" w:leader="none"/>
      </w:tabs>
    </w:pPr>
  </w:style>
  <w:style w:type="paragraph" w:styleId="918">
    <w:name w:val="Текст выноски"/>
    <w:basedOn w:val="898"/>
    <w:next w:val="918"/>
    <w:link w:val="919"/>
    <w:rPr>
      <w:rFonts w:ascii="Tahoma" w:hAnsi="Tahoma" w:cs="Tahoma"/>
      <w:sz w:val="16"/>
      <w:szCs w:val="16"/>
    </w:rPr>
  </w:style>
  <w:style w:type="character" w:styleId="919">
    <w:name w:val="Текст выноски Знак"/>
    <w:next w:val="919"/>
    <w:link w:val="918"/>
    <w:rPr>
      <w:rFonts w:ascii="Tahoma" w:hAnsi="Tahoma" w:cs="Tahoma"/>
      <w:sz w:val="16"/>
      <w:szCs w:val="16"/>
    </w:rPr>
  </w:style>
  <w:style w:type="character" w:styleId="920">
    <w:name w:val="Гиперссылка"/>
    <w:next w:val="920"/>
    <w:link w:val="898"/>
    <w:unhideWhenUsed/>
    <w:rPr>
      <w:color w:val="0000ff"/>
      <w:u w:val="single"/>
    </w:rPr>
  </w:style>
  <w:style w:type="table" w:styleId="921">
    <w:name w:val="Сетка таблицы"/>
    <w:basedOn w:val="901"/>
    <w:next w:val="921"/>
    <w:link w:val="898"/>
    <w:tblPr/>
  </w:style>
  <w:style w:type="paragraph" w:styleId="922">
    <w:name w:val="Абзац списка"/>
    <w:basedOn w:val="898"/>
    <w:next w:val="922"/>
    <w:link w:val="929"/>
    <w:uiPriority w:val="34"/>
    <w:qFormat/>
    <w:pPr>
      <w:contextualSpacing/>
      <w:ind w:left="720"/>
    </w:pPr>
    <w:rPr>
      <w:sz w:val="24"/>
      <w:szCs w:val="24"/>
    </w:rPr>
  </w:style>
  <w:style w:type="character" w:styleId="923">
    <w:name w:val="dropdown-user-name__first-letter"/>
    <w:next w:val="923"/>
    <w:link w:val="898"/>
  </w:style>
  <w:style w:type="character" w:styleId="924">
    <w:name w:val="Просмотренная гиперссылка"/>
    <w:next w:val="924"/>
    <w:link w:val="898"/>
    <w:rPr>
      <w:color w:val="800080"/>
      <w:u w:val="single"/>
    </w:rPr>
  </w:style>
  <w:style w:type="paragraph" w:styleId="925">
    <w:name w:val="Default"/>
    <w:next w:val="925"/>
    <w:link w:val="898"/>
    <w:rPr>
      <w:color w:val="000000"/>
      <w:sz w:val="24"/>
      <w:szCs w:val="24"/>
      <w:lang w:val="ru-RU" w:eastAsia="ru-RU" w:bidi="ar-SA"/>
    </w:rPr>
  </w:style>
  <w:style w:type="character" w:styleId="926">
    <w:name w:val="Заголовок №1_"/>
    <w:next w:val="926"/>
    <w:link w:val="927"/>
    <w:rPr>
      <w:sz w:val="30"/>
      <w:szCs w:val="30"/>
      <w:shd w:val="clear" w:color="auto" w:fill="ffffff"/>
    </w:rPr>
  </w:style>
  <w:style w:type="paragraph" w:styleId="927">
    <w:name w:val="Заголовок №1"/>
    <w:basedOn w:val="898"/>
    <w:next w:val="927"/>
    <w:link w:val="926"/>
    <w:pPr>
      <w:jc w:val="center"/>
      <w:spacing w:after="240" w:line="0" w:lineRule="atLeast"/>
      <w:shd w:val="clear" w:color="auto" w:fill="ffffff"/>
      <w:widowControl w:val="off"/>
      <w:outlineLvl w:val="0"/>
    </w:pPr>
    <w:rPr>
      <w:sz w:val="30"/>
      <w:szCs w:val="30"/>
    </w:rPr>
  </w:style>
  <w:style w:type="character" w:styleId="928">
    <w:name w:val="Основной текст (2) + Полужирный"/>
    <w:next w:val="928"/>
    <w:link w:val="898"/>
    <w:rPr>
      <w:rFonts w:ascii="Times New Roman" w:hAnsi="Times New Roman" w:eastAsia="Times New Roman" w:cs="Times New Roman"/>
      <w:b/>
      <w:bCs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styleId="929">
    <w:name w:val="Абзац списка Знак"/>
    <w:next w:val="929"/>
    <w:link w:val="922"/>
    <w:uiPriority w:val="34"/>
    <w:rPr>
      <w:sz w:val="24"/>
      <w:szCs w:val="24"/>
    </w:rPr>
  </w:style>
  <w:style w:type="character" w:styleId="930" w:default="1">
    <w:name w:val="Default Paragraph Font"/>
    <w:uiPriority w:val="1"/>
    <w:semiHidden/>
    <w:unhideWhenUsed/>
  </w:style>
  <w:style w:type="numbering" w:styleId="931" w:default="1">
    <w:name w:val="No List"/>
    <w:uiPriority w:val="99"/>
    <w:semiHidden/>
    <w:unhideWhenUsed/>
  </w:style>
  <w:style w:type="table" w:styleId="93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Relationship Id="rId14" Type="http://schemas.openxmlformats.org/officeDocument/2006/relationships/hyperlink" Target="https://nadopogovorit.ru/konkur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CROC Inc.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eirukavitsyna@pk.gov</cp:lastModifiedBy>
  <cp:revision>32</cp:revision>
  <dcterms:created xsi:type="dcterms:W3CDTF">2023-12-19T08:39:00Z</dcterms:created>
  <dcterms:modified xsi:type="dcterms:W3CDTF">2026-10-07T09:48:11Z</dcterms:modified>
  <cp:version>917504</cp:version>
</cp:coreProperties>
</file>